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106052">
        <w:t>22 г. по 31 декабря 2022</w:t>
      </w:r>
      <w:r>
        <w:t>г.</w:t>
      </w:r>
      <w:bookmarkStart w:id="0" w:name="_GoBack"/>
      <w:bookmarkEnd w:id="0"/>
    </w:p>
    <w:p w:rsidR="00230A8C" w:rsidRDefault="00230A8C"/>
    <w:tbl>
      <w:tblPr>
        <w:tblW w:w="15614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1560"/>
        <w:gridCol w:w="993"/>
        <w:gridCol w:w="1417"/>
        <w:gridCol w:w="1134"/>
        <w:gridCol w:w="1106"/>
        <w:gridCol w:w="1134"/>
        <w:gridCol w:w="8"/>
        <w:gridCol w:w="1409"/>
        <w:gridCol w:w="992"/>
        <w:gridCol w:w="1418"/>
        <w:gridCol w:w="8"/>
        <w:gridCol w:w="1268"/>
        <w:gridCol w:w="8"/>
        <w:gridCol w:w="1267"/>
        <w:gridCol w:w="8"/>
        <w:gridCol w:w="1552"/>
        <w:gridCol w:w="8"/>
      </w:tblGrid>
      <w:tr w:rsidR="00230A8C" w:rsidTr="00656D85">
        <w:tc>
          <w:tcPr>
            <w:tcW w:w="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656D85">
        <w:trPr>
          <w:gridAfter w:val="1"/>
          <w:wAfter w:w="8" w:type="dxa"/>
        </w:trPr>
        <w:tc>
          <w:tcPr>
            <w:tcW w:w="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656D85">
        <w:trPr>
          <w:gridAfter w:val="1"/>
          <w:wAfter w:w="8" w:type="dxa"/>
        </w:trPr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D85A18" w:rsidP="001262EA">
            <w:pPr>
              <w:pStyle w:val="aa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656D85" w:rsidP="001262EA">
            <w:pPr>
              <w:pStyle w:val="ac"/>
            </w:pPr>
            <w:r>
              <w:t>Львова Ольга Геннадиевна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656D85">
            <w:pPr>
              <w:pStyle w:val="aa"/>
            </w:pPr>
            <w:r>
              <w:t>2)</w:t>
            </w:r>
            <w:r w:rsidR="00656D85">
              <w:t>гараж</w:t>
            </w:r>
          </w:p>
          <w:p w:rsidR="00656D85" w:rsidRPr="00656D85" w:rsidRDefault="00656D85" w:rsidP="00656D85">
            <w:pPr>
              <w:ind w:firstLine="31"/>
            </w:pPr>
            <w:r>
              <w:t>3)квартира</w:t>
            </w:r>
          </w:p>
          <w:p w:rsidR="00656D85" w:rsidRPr="00656D85" w:rsidRDefault="00656D85" w:rsidP="00656D85">
            <w:pPr>
              <w:ind w:firstLine="34"/>
            </w:pPr>
            <w:r>
              <w:t>4)квартира</w:t>
            </w:r>
          </w:p>
          <w:p w:rsidR="00656D85" w:rsidRPr="00656D85" w:rsidRDefault="00656D85" w:rsidP="00656D85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1)индивидуальная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  <w:p w:rsidR="00656D85" w:rsidRDefault="00656D85" w:rsidP="00656D85">
            <w:pPr>
              <w:ind w:firstLine="32"/>
            </w:pPr>
            <w:r>
              <w:t>3)общая долевая</w:t>
            </w:r>
          </w:p>
          <w:p w:rsidR="00656D85" w:rsidRPr="00656D85" w:rsidRDefault="00656D85" w:rsidP="00656D85">
            <w:pPr>
              <w:ind w:firstLine="32"/>
            </w:pPr>
            <w:r>
              <w:t>4)индивидуальная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AD358A" w:rsidRDefault="001262EA" w:rsidP="001262EA">
            <w:pPr>
              <w:pStyle w:val="aa"/>
            </w:pPr>
            <w:r w:rsidRPr="00AD358A">
              <w:t>1)</w:t>
            </w:r>
            <w:r w:rsidR="00656D85">
              <w:t>35,0</w:t>
            </w:r>
          </w:p>
          <w:p w:rsidR="001262EA" w:rsidRDefault="001262EA" w:rsidP="00656D85">
            <w:pPr>
              <w:pStyle w:val="aa"/>
            </w:pPr>
            <w:r w:rsidRPr="00AD358A">
              <w:t>2)</w:t>
            </w:r>
            <w:r w:rsidR="00656D85">
              <w:t>31,3</w:t>
            </w:r>
          </w:p>
          <w:p w:rsidR="00656D85" w:rsidRDefault="00656D85" w:rsidP="00656D85">
            <w:pPr>
              <w:ind w:firstLine="0"/>
              <w:rPr>
                <w:highlight w:val="yellow"/>
              </w:rPr>
            </w:pPr>
            <w:r w:rsidRPr="00656D85">
              <w:t>3)52,2</w:t>
            </w:r>
          </w:p>
          <w:p w:rsidR="00656D85" w:rsidRPr="00656D85" w:rsidRDefault="00656D85" w:rsidP="00656D85">
            <w:pPr>
              <w:ind w:firstLine="36"/>
              <w:rPr>
                <w:highlight w:val="yellow"/>
              </w:rPr>
            </w:pPr>
            <w:r w:rsidRPr="00656D85">
              <w:t>4)33,9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AD358A" w:rsidRDefault="001262EA" w:rsidP="001262EA">
            <w:pPr>
              <w:pStyle w:val="aa"/>
            </w:pPr>
            <w:r w:rsidRPr="00AD358A">
              <w:t>1)</w:t>
            </w:r>
            <w:r w:rsidR="000D35D9">
              <w:t>395,0</w:t>
            </w:r>
          </w:p>
          <w:p w:rsidR="001262EA" w:rsidRPr="00FE2AFE" w:rsidRDefault="001262EA" w:rsidP="000D35D9">
            <w:pPr>
              <w:pStyle w:val="aa"/>
              <w:rPr>
                <w:highlight w:val="yellow"/>
              </w:rPr>
            </w:pPr>
            <w:r w:rsidRPr="00AD358A">
              <w:t>2)</w:t>
            </w:r>
            <w:r w:rsidR="000D35D9">
              <w:t>235,3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656D85" w:rsidRDefault="00656D85" w:rsidP="001262EA">
            <w:pPr>
              <w:pStyle w:val="aa"/>
            </w:pPr>
            <w:r>
              <w:t>1)</w:t>
            </w:r>
            <w:proofErr w:type="spellStart"/>
            <w:r>
              <w:rPr>
                <w:lang w:val="en-US"/>
              </w:rPr>
              <w:t>Ravon</w:t>
            </w:r>
            <w:proofErr w:type="spellEnd"/>
            <w:r w:rsidRPr="00656D85">
              <w:t xml:space="preserve"> </w:t>
            </w:r>
            <w:r>
              <w:rPr>
                <w:lang w:val="en-US"/>
              </w:rPr>
              <w:t>R</w:t>
            </w:r>
            <w:r w:rsidRPr="00656D85">
              <w:t>2. 2</w:t>
            </w:r>
            <w:r>
              <w:rPr>
                <w:lang w:val="en-US"/>
              </w:rPr>
              <w:t>017</w:t>
            </w:r>
            <w: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Pr="00912ACE" w:rsidRDefault="00106052" w:rsidP="001262EA">
            <w:pPr>
              <w:pStyle w:val="aa"/>
            </w:pPr>
            <w:r>
              <w:t>536825,46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B6427F" w:rsidP="001262EA">
            <w:pPr>
              <w:pStyle w:val="aa"/>
              <w:jc w:val="center"/>
            </w:pPr>
            <w:r>
              <w:t>нет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0D35D9"/>
    <w:rsid w:val="00106052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06FF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56D85"/>
    <w:rsid w:val="006C48E1"/>
    <w:rsid w:val="006E2FCA"/>
    <w:rsid w:val="006F5A6C"/>
    <w:rsid w:val="00710361"/>
    <w:rsid w:val="00712749"/>
    <w:rsid w:val="00712AA3"/>
    <w:rsid w:val="00742116"/>
    <w:rsid w:val="007421B5"/>
    <w:rsid w:val="00753D58"/>
    <w:rsid w:val="0075782F"/>
    <w:rsid w:val="007834A0"/>
    <w:rsid w:val="007A3054"/>
    <w:rsid w:val="007B30FC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2ACE"/>
    <w:rsid w:val="00917452"/>
    <w:rsid w:val="0092799A"/>
    <w:rsid w:val="00960143"/>
    <w:rsid w:val="009C30F1"/>
    <w:rsid w:val="00A1719A"/>
    <w:rsid w:val="00A30F7E"/>
    <w:rsid w:val="00A56A43"/>
    <w:rsid w:val="00A73B31"/>
    <w:rsid w:val="00A926BA"/>
    <w:rsid w:val="00A97458"/>
    <w:rsid w:val="00AD358A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E29F6"/>
    <w:rsid w:val="00BF7B10"/>
    <w:rsid w:val="00C07D38"/>
    <w:rsid w:val="00C2421F"/>
    <w:rsid w:val="00C36A72"/>
    <w:rsid w:val="00C4011D"/>
    <w:rsid w:val="00C97494"/>
    <w:rsid w:val="00CE6222"/>
    <w:rsid w:val="00CF3834"/>
    <w:rsid w:val="00D15280"/>
    <w:rsid w:val="00D22A62"/>
    <w:rsid w:val="00D3786D"/>
    <w:rsid w:val="00D85A18"/>
    <w:rsid w:val="00DB5BEA"/>
    <w:rsid w:val="00DD04D7"/>
    <w:rsid w:val="00DD259A"/>
    <w:rsid w:val="00DE5289"/>
    <w:rsid w:val="00DF2C24"/>
    <w:rsid w:val="00DF64EF"/>
    <w:rsid w:val="00E155B4"/>
    <w:rsid w:val="00E21434"/>
    <w:rsid w:val="00E225DF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E2AFE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15DA"/>
  <w15:docId w15:val="{0050F6F6-7930-4426-A21C-09E12B60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56DA-3C51-4B45-BD60-2054FC67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2022-05-30T07:40:00Z</dcterms:created>
  <dcterms:modified xsi:type="dcterms:W3CDTF">2023-09-19T12:01:00Z</dcterms:modified>
</cp:coreProperties>
</file>