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5" w:rsidRDefault="00D97E1B" w:rsidP="00265D74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391604" w:rsidRDefault="0039160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lastRenderedPageBreak/>
        <w:t>ОГЛАВЛЕНИЕ</w:t>
      </w: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Pr="002806B3" w:rsidRDefault="002806B3" w:rsidP="002806B3">
      <w:pPr>
        <w:numPr>
          <w:ilvl w:val="0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Аналитическая часть</w:t>
      </w: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Общая характеристика учреждения.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системы управления МБДОУ.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организации образовательного процесса.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содержания и качества подготовки воспитанников к школе.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кадрового обеспечения.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учебно-методического, библиотечно-информационного обеспечения.</w:t>
      </w:r>
    </w:p>
    <w:p w:rsid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материально-технической базы.</w:t>
      </w:r>
    </w:p>
    <w:p w:rsidR="007964AF" w:rsidRPr="002806B3" w:rsidRDefault="007964AF" w:rsidP="007964AF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964AF">
        <w:rPr>
          <w:rFonts w:eastAsia="Times New Roman" w:cs="Times New Roman"/>
          <w:szCs w:val="28"/>
          <w:lang w:eastAsia="ru-RU"/>
        </w:rPr>
        <w:t>Финансово-экономическая деятельность</w:t>
      </w:r>
      <w:r>
        <w:rPr>
          <w:rFonts w:eastAsia="Times New Roman" w:cs="Times New Roman"/>
          <w:szCs w:val="28"/>
          <w:lang w:eastAsia="ru-RU"/>
        </w:rPr>
        <w:t>.</w:t>
      </w:r>
    </w:p>
    <w:p w:rsidR="002806B3" w:rsidRPr="002806B3" w:rsidRDefault="002806B3" w:rsidP="002806B3">
      <w:pPr>
        <w:numPr>
          <w:ilvl w:val="1"/>
          <w:numId w:val="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06B3">
        <w:rPr>
          <w:rFonts w:eastAsia="Times New Roman" w:cs="Times New Roman"/>
          <w:szCs w:val="28"/>
          <w:lang w:eastAsia="ru-RU"/>
        </w:rPr>
        <w:t>Анализ функционирования внутренней системы оценки качества образования.</w:t>
      </w: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806B3" w:rsidRPr="002806B3" w:rsidRDefault="002806B3" w:rsidP="002806B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06B3">
        <w:rPr>
          <w:rFonts w:eastAsia="Times New Roman" w:cs="Times New Roman"/>
          <w:szCs w:val="28"/>
          <w:lang w:eastAsia="ru-RU"/>
        </w:rPr>
        <w:t>II.Анализ</w:t>
      </w:r>
      <w:proofErr w:type="spellEnd"/>
      <w:r w:rsidRPr="002806B3">
        <w:rPr>
          <w:rFonts w:eastAsia="Times New Roman" w:cs="Times New Roman"/>
          <w:szCs w:val="28"/>
          <w:lang w:eastAsia="ru-RU"/>
        </w:rPr>
        <w:t xml:space="preserve"> показателей деятельности дошкольной образовательной организации, подлежащей </w:t>
      </w:r>
      <w:proofErr w:type="spellStart"/>
      <w:r w:rsidRPr="002806B3">
        <w:rPr>
          <w:rFonts w:eastAsia="Times New Roman" w:cs="Times New Roman"/>
          <w:szCs w:val="28"/>
          <w:lang w:eastAsia="ru-RU"/>
        </w:rPr>
        <w:t>самообследованию</w:t>
      </w:r>
      <w:proofErr w:type="spellEnd"/>
      <w:r w:rsidRPr="002806B3">
        <w:rPr>
          <w:rFonts w:eastAsia="Times New Roman" w:cs="Times New Roman"/>
          <w:szCs w:val="28"/>
          <w:lang w:eastAsia="ru-RU"/>
        </w:rPr>
        <w:t>.</w:t>
      </w: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F12809" w:rsidRDefault="00F12809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F12809" w:rsidRDefault="00F12809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F12809" w:rsidRDefault="00F12809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806B3" w:rsidRDefault="002806B3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E16018" w:rsidRDefault="00E16018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987FC4" w:rsidRPr="00987FC4" w:rsidRDefault="00987FC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Аналитическая часть</w:t>
      </w:r>
    </w:p>
    <w:p w:rsidR="00987FC4" w:rsidRPr="00987FC4" w:rsidRDefault="00987FC4" w:rsidP="00265D74">
      <w:pPr>
        <w:spacing w:line="240" w:lineRule="auto"/>
        <w:jc w:val="both"/>
        <w:rPr>
          <w:rFonts w:cs="Times New Roman"/>
          <w:b/>
          <w:szCs w:val="28"/>
        </w:rPr>
      </w:pPr>
    </w:p>
    <w:p w:rsidR="00265D74" w:rsidRPr="00987FC4" w:rsidRDefault="00265D74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1.Общая характеристика учреждения.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lastRenderedPageBreak/>
        <w:t>Организационно-правовая форма и вид образовательного учреждения: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 xml:space="preserve">муниципальное бюджетное дошкольное образовательное учреждение 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b/>
          <w:szCs w:val="28"/>
        </w:rPr>
        <w:t>детский сад №9 «Незабудка</w:t>
      </w:r>
      <w:proofErr w:type="gramStart"/>
      <w:r w:rsidRPr="00987FC4">
        <w:rPr>
          <w:rFonts w:cs="Times New Roman"/>
          <w:b/>
          <w:szCs w:val="28"/>
        </w:rPr>
        <w:t>»</w:t>
      </w:r>
      <w:r w:rsidRPr="00987FC4">
        <w:rPr>
          <w:rFonts w:cs="Times New Roman"/>
          <w:szCs w:val="28"/>
        </w:rPr>
        <w:t xml:space="preserve"> .</w:t>
      </w:r>
      <w:proofErr w:type="gramEnd"/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Сокращенное наименование: </w:t>
      </w:r>
      <w:r w:rsidRPr="00987FC4">
        <w:rPr>
          <w:rFonts w:cs="Times New Roman"/>
          <w:b/>
          <w:szCs w:val="28"/>
        </w:rPr>
        <w:t>МБДОУ детский сад №9 «Незабудка»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Юридический адрес: </w:t>
      </w:r>
      <w:proofErr w:type="gramStart"/>
      <w:r w:rsidRPr="00987FC4">
        <w:rPr>
          <w:rFonts w:cs="Times New Roman"/>
          <w:b/>
          <w:szCs w:val="28"/>
        </w:rPr>
        <w:t>346970,Ростовская</w:t>
      </w:r>
      <w:proofErr w:type="gramEnd"/>
      <w:r w:rsidRPr="00987FC4">
        <w:rPr>
          <w:rFonts w:cs="Times New Roman"/>
          <w:b/>
          <w:szCs w:val="28"/>
        </w:rPr>
        <w:t xml:space="preserve"> область</w:t>
      </w:r>
      <w:r w:rsidR="00987FC4">
        <w:rPr>
          <w:rFonts w:cs="Times New Roman"/>
          <w:b/>
          <w:szCs w:val="28"/>
        </w:rPr>
        <w:t xml:space="preserve">, Матвеево-Курганский район, </w:t>
      </w:r>
      <w:proofErr w:type="spellStart"/>
      <w:r w:rsidR="00987FC4">
        <w:rPr>
          <w:rFonts w:cs="Times New Roman"/>
          <w:b/>
          <w:szCs w:val="28"/>
        </w:rPr>
        <w:t>п.</w:t>
      </w:r>
      <w:r w:rsidR="00987FC4" w:rsidRPr="00987FC4">
        <w:rPr>
          <w:rFonts w:cs="Times New Roman"/>
          <w:b/>
          <w:szCs w:val="28"/>
        </w:rPr>
        <w:t>Матвеев</w:t>
      </w:r>
      <w:proofErr w:type="spellEnd"/>
      <w:r w:rsidR="00987FC4" w:rsidRPr="00987FC4">
        <w:rPr>
          <w:rFonts w:cs="Times New Roman"/>
          <w:b/>
          <w:szCs w:val="28"/>
        </w:rPr>
        <w:t xml:space="preserve"> Курган, ул. </w:t>
      </w:r>
      <w:r w:rsidRPr="00987FC4">
        <w:rPr>
          <w:rFonts w:cs="Times New Roman"/>
          <w:b/>
          <w:szCs w:val="28"/>
        </w:rPr>
        <w:t>Верхняя, 25а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 xml:space="preserve">Фактический адрес: </w:t>
      </w:r>
      <w:proofErr w:type="gramStart"/>
      <w:r w:rsidRPr="00987FC4">
        <w:rPr>
          <w:rFonts w:cs="Times New Roman"/>
          <w:b/>
          <w:szCs w:val="28"/>
        </w:rPr>
        <w:t>346970,Ростовская</w:t>
      </w:r>
      <w:proofErr w:type="gramEnd"/>
      <w:r w:rsidRPr="00987FC4">
        <w:rPr>
          <w:rFonts w:cs="Times New Roman"/>
          <w:b/>
          <w:szCs w:val="28"/>
        </w:rPr>
        <w:t xml:space="preserve"> область</w:t>
      </w:r>
      <w:r w:rsidR="00987FC4">
        <w:rPr>
          <w:rFonts w:cs="Times New Roman"/>
          <w:b/>
          <w:szCs w:val="28"/>
        </w:rPr>
        <w:t xml:space="preserve">, Матвеево-Курганский район, </w:t>
      </w:r>
      <w:proofErr w:type="spellStart"/>
      <w:r w:rsidR="00987FC4">
        <w:rPr>
          <w:rFonts w:cs="Times New Roman"/>
          <w:b/>
          <w:szCs w:val="28"/>
        </w:rPr>
        <w:t>п.</w:t>
      </w:r>
      <w:r w:rsidRPr="00987FC4">
        <w:rPr>
          <w:rFonts w:cs="Times New Roman"/>
          <w:b/>
          <w:szCs w:val="28"/>
        </w:rPr>
        <w:t>Матвеев</w:t>
      </w:r>
      <w:proofErr w:type="spellEnd"/>
      <w:r w:rsidRPr="00987FC4">
        <w:rPr>
          <w:rFonts w:cs="Times New Roman"/>
          <w:b/>
          <w:szCs w:val="28"/>
        </w:rPr>
        <w:t xml:space="preserve"> Курган, ул. Верхняя, 25а, т.8(86341)3-16-18,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szCs w:val="28"/>
        </w:rPr>
        <w:t>Интернет-сайт:</w:t>
      </w:r>
      <w:r w:rsidRPr="00987FC4">
        <w:rPr>
          <w:rFonts w:cs="Times New Roman"/>
          <w:b/>
          <w:szCs w:val="28"/>
        </w:rPr>
        <w:t xml:space="preserve"> http://nezabudka9.m-kurgan.ru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proofErr w:type="gramStart"/>
      <w:r w:rsidRPr="00987FC4">
        <w:rPr>
          <w:rFonts w:cs="Times New Roman"/>
          <w:szCs w:val="28"/>
        </w:rPr>
        <w:t>e-mail:</w:t>
      </w:r>
      <w:r w:rsidRPr="00987FC4">
        <w:rPr>
          <w:rFonts w:cs="Times New Roman"/>
          <w:b/>
          <w:szCs w:val="28"/>
        </w:rPr>
        <w:t>nezabud2007@rambler.ru</w:t>
      </w:r>
      <w:proofErr w:type="gramEnd"/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Лицензия на </w:t>
      </w:r>
      <w:r w:rsidR="00E67975" w:rsidRPr="00987FC4">
        <w:rPr>
          <w:rFonts w:cs="Times New Roman"/>
          <w:szCs w:val="28"/>
        </w:rPr>
        <w:t>осуществление</w:t>
      </w:r>
      <w:r w:rsidRPr="00987FC4">
        <w:rPr>
          <w:rFonts w:cs="Times New Roman"/>
          <w:szCs w:val="28"/>
        </w:rPr>
        <w:t xml:space="preserve"> образовательной деятельности (Региональная служба по надзору и контролю в сфере</w:t>
      </w:r>
      <w:r w:rsidR="00987FC4">
        <w:rPr>
          <w:rFonts w:cs="Times New Roman"/>
          <w:szCs w:val="28"/>
        </w:rPr>
        <w:t xml:space="preserve"> образования Ростовской области</w:t>
      </w:r>
      <w:r w:rsidR="00C30F45" w:rsidRPr="00987FC4">
        <w:rPr>
          <w:rFonts w:cs="Times New Roman"/>
          <w:szCs w:val="28"/>
        </w:rPr>
        <w:t xml:space="preserve">) </w:t>
      </w:r>
      <w:r w:rsidRPr="00987FC4">
        <w:rPr>
          <w:rFonts w:cs="Times New Roman"/>
          <w:szCs w:val="28"/>
        </w:rPr>
        <w:t>№4055</w:t>
      </w:r>
      <w:r w:rsidR="00E67975" w:rsidRPr="00987FC4">
        <w:rPr>
          <w:rFonts w:cs="Times New Roman"/>
          <w:szCs w:val="28"/>
        </w:rPr>
        <w:t xml:space="preserve"> от 08.10.2014г</w:t>
      </w:r>
      <w:r w:rsidRPr="00987FC4">
        <w:rPr>
          <w:rFonts w:cs="Times New Roman"/>
          <w:szCs w:val="28"/>
        </w:rPr>
        <w:t xml:space="preserve"> серия 61Л01 №0001631</w:t>
      </w:r>
      <w:r w:rsidR="00C30F45" w:rsidRPr="00987FC4">
        <w:rPr>
          <w:rFonts w:cs="Times New Roman"/>
          <w:szCs w:val="28"/>
        </w:rPr>
        <w:t>. Бессрочно.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Устав МБДОУ детский сад №9 «Незабудка» </w:t>
      </w:r>
      <w:r w:rsidR="00C30F45" w:rsidRPr="00987FC4">
        <w:rPr>
          <w:rFonts w:cs="Times New Roman"/>
          <w:szCs w:val="28"/>
        </w:rPr>
        <w:t>утвержден приказом отдела о</w:t>
      </w:r>
      <w:r w:rsidR="007A5065">
        <w:rPr>
          <w:rFonts w:cs="Times New Roman"/>
          <w:szCs w:val="28"/>
        </w:rPr>
        <w:t>бразования Администрации Матвее</w:t>
      </w:r>
      <w:r w:rsidR="00C30F45" w:rsidRPr="00987FC4">
        <w:rPr>
          <w:rFonts w:cs="Times New Roman"/>
          <w:szCs w:val="28"/>
        </w:rPr>
        <w:t>во – Курганского района от 05.02.2015г. №35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 Функции и полномочия учредителя осуществляет отдел образования Администрации Матвеево-Курганского района (далее – отдел образования). 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Отношения между Управлением образования и МБДОУ определяются договором, заключенным между ними в соответствии с законодательством Российской Федерации.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Местонахождение (юридический адрес) отдела образования: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b/>
          <w:szCs w:val="28"/>
        </w:rPr>
      </w:pPr>
      <w:r w:rsidRPr="00987FC4">
        <w:rPr>
          <w:rFonts w:cs="Times New Roman"/>
          <w:b/>
          <w:szCs w:val="28"/>
        </w:rPr>
        <w:t>346970 Ростовская обл., п. Матвеев Курган, ул.1-я Пятилетка,104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Телефон: </w:t>
      </w:r>
      <w:r w:rsidRPr="00987FC4">
        <w:rPr>
          <w:rFonts w:cs="Times New Roman"/>
          <w:b/>
          <w:szCs w:val="28"/>
        </w:rPr>
        <w:t>8(86341)3-25-98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proofErr w:type="spellStart"/>
      <w:proofErr w:type="gramStart"/>
      <w:r w:rsidRPr="00987FC4">
        <w:rPr>
          <w:rFonts w:cs="Times New Roman"/>
          <w:szCs w:val="28"/>
        </w:rPr>
        <w:t>Эл.почта</w:t>
      </w:r>
      <w:proofErr w:type="spellEnd"/>
      <w:proofErr w:type="gramEnd"/>
      <w:r w:rsidRPr="00987FC4">
        <w:rPr>
          <w:rFonts w:cs="Times New Roman"/>
          <w:szCs w:val="28"/>
        </w:rPr>
        <w:t xml:space="preserve">: </w:t>
      </w:r>
      <w:r w:rsidRPr="00987FC4">
        <w:rPr>
          <w:rFonts w:cs="Times New Roman"/>
          <w:b/>
          <w:szCs w:val="28"/>
        </w:rPr>
        <w:t>roo_matveevo-kurgansky@rostobr.ru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 xml:space="preserve">Сайт: </w:t>
      </w:r>
      <w:r w:rsidRPr="00987FC4">
        <w:rPr>
          <w:rFonts w:cs="Times New Roman"/>
          <w:b/>
          <w:szCs w:val="28"/>
        </w:rPr>
        <w:t>http://obr.matveevkurgan.ru/</w:t>
      </w:r>
    </w:p>
    <w:p w:rsidR="00265D74" w:rsidRPr="00987FC4" w:rsidRDefault="00265D74" w:rsidP="00265D74">
      <w:pPr>
        <w:spacing w:line="240" w:lineRule="auto"/>
        <w:jc w:val="both"/>
        <w:rPr>
          <w:rFonts w:cs="Times New Roman"/>
          <w:szCs w:val="28"/>
        </w:rPr>
      </w:pPr>
    </w:p>
    <w:p w:rsidR="002806B3" w:rsidRDefault="002806B3" w:rsidP="003A569A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Pr="002806B3">
        <w:rPr>
          <w:rFonts w:cs="Times New Roman"/>
          <w:b/>
          <w:szCs w:val="28"/>
        </w:rPr>
        <w:t>Анализ системы управления.</w:t>
      </w:r>
    </w:p>
    <w:p w:rsidR="003A569A" w:rsidRPr="002806B3" w:rsidRDefault="003A569A" w:rsidP="003A569A">
      <w:pPr>
        <w:spacing w:line="240" w:lineRule="auto"/>
        <w:jc w:val="center"/>
        <w:rPr>
          <w:rFonts w:cs="Times New Roman"/>
          <w:b/>
          <w:szCs w:val="28"/>
        </w:rPr>
      </w:pPr>
    </w:p>
    <w:p w:rsidR="002806B3" w:rsidRPr="002806B3" w:rsidRDefault="002806B3" w:rsidP="002806B3">
      <w:pPr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 xml:space="preserve">МБДОУ является юридическим лицом, имеет самостоятельный баланс, обособленное имущество, лицевые счета в казначействе, бланки, штампы, круглую печать со своим </w:t>
      </w:r>
      <w:r>
        <w:rPr>
          <w:rFonts w:cs="Times New Roman"/>
          <w:szCs w:val="28"/>
        </w:rPr>
        <w:t>наименованием на русском языке.</w:t>
      </w:r>
    </w:p>
    <w:p w:rsid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Управление МБДОУ осуществляется в соответствии с законом РФ «Об образовании в РФ» на основе принципов единоначалия и самоуправления. Согласно закону № 273 от 29.12.2012 г «Об образовании в Российской Федерации</w:t>
      </w:r>
      <w:proofErr w:type="gramStart"/>
      <w:r w:rsidRPr="002806B3">
        <w:rPr>
          <w:rFonts w:cs="Times New Roman"/>
          <w:szCs w:val="28"/>
        </w:rPr>
        <w:t>»</w:t>
      </w:r>
      <w:proofErr w:type="gramEnd"/>
      <w:r w:rsidRPr="002806B3">
        <w:rPr>
          <w:rFonts w:cs="Times New Roman"/>
          <w:szCs w:val="28"/>
        </w:rPr>
        <w:t xml:space="preserve"> и в соответствии с Уставом МБДОУ, органами самоуправления являются: Общее собрание трудового коллектива, Педагогический Совет, Родительский комитет.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 xml:space="preserve">Непосредственное руководство МБДОУ осуществляет заведующий, который организует работу в соответствии с законодательством РФ и несет ответственность перед воспитанниками, их родителями (законными </w:t>
      </w:r>
      <w:r w:rsidRPr="002806B3">
        <w:rPr>
          <w:rFonts w:cs="Times New Roman"/>
          <w:szCs w:val="28"/>
        </w:rPr>
        <w:lastRenderedPageBreak/>
        <w:t>представителями), государством, обществом и Учредителем за результаты своей деятельности в соответствии с функциональными обязанностями.</w:t>
      </w:r>
      <w:r w:rsidR="00E16018">
        <w:rPr>
          <w:rFonts w:cs="Times New Roman"/>
          <w:szCs w:val="28"/>
        </w:rPr>
        <w:t xml:space="preserve"> </w:t>
      </w:r>
      <w:r w:rsidRPr="002806B3">
        <w:rPr>
          <w:rFonts w:cs="Times New Roman"/>
          <w:szCs w:val="28"/>
        </w:rPr>
        <w:t>Установление структуры и штатного расписа</w:t>
      </w:r>
      <w:r>
        <w:rPr>
          <w:rFonts w:cs="Times New Roman"/>
          <w:szCs w:val="28"/>
        </w:rPr>
        <w:t>ния осуществляется учреждением.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b/>
          <w:szCs w:val="28"/>
        </w:rPr>
      </w:pPr>
      <w:r w:rsidRPr="002806B3">
        <w:rPr>
          <w:rFonts w:cs="Times New Roman"/>
          <w:b/>
          <w:szCs w:val="28"/>
        </w:rPr>
        <w:t>Заведующий дошкольным учрежд</w:t>
      </w:r>
      <w:r>
        <w:rPr>
          <w:rFonts w:cs="Times New Roman"/>
          <w:b/>
          <w:szCs w:val="28"/>
        </w:rPr>
        <w:t xml:space="preserve">ением – </w:t>
      </w:r>
      <w:proofErr w:type="spellStart"/>
      <w:r w:rsidR="00E16018">
        <w:rPr>
          <w:rFonts w:cs="Times New Roman"/>
          <w:b/>
          <w:szCs w:val="28"/>
        </w:rPr>
        <w:t>Заикина</w:t>
      </w:r>
      <w:proofErr w:type="spellEnd"/>
      <w:r w:rsidR="00E16018">
        <w:rPr>
          <w:rFonts w:cs="Times New Roman"/>
          <w:b/>
          <w:szCs w:val="28"/>
        </w:rPr>
        <w:t xml:space="preserve"> Вера Александровна</w:t>
      </w:r>
      <w:r>
        <w:rPr>
          <w:rFonts w:cs="Times New Roman"/>
          <w:b/>
          <w:szCs w:val="28"/>
        </w:rPr>
        <w:t>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b/>
          <w:szCs w:val="28"/>
        </w:rPr>
      </w:pPr>
      <w:r w:rsidRPr="002806B3">
        <w:rPr>
          <w:rFonts w:cs="Times New Roman"/>
          <w:b/>
          <w:szCs w:val="28"/>
        </w:rPr>
        <w:t>Контактный телефон: 8(86341)3-16-18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Общее руководство ДОУ осуществляет Общее собрание трудового коллектива.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Общее собрание трудового коллектива: - избирает общественные органы, -рассматривает вопросы о заключении с заведующим МБДОУ коллективного договора, - разрабатывает правила внутреннего трудового распорядка, годовой план работы МБДОУ, локальные акты по вопросам, отнесенным к своей компетенции, - принимает Устав, изменения к нему, - вносит предложения Учредителю по улучшению финансово- хозяйственной деятельности МБДОУ.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Управление педагогической деятельностью осуществляет Педагогический совет МБДОУ.</w:t>
      </w:r>
    </w:p>
    <w:p w:rsidR="002A1DEB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Педагогический совет: - определяет направления образовательной деятельности МБДОУ, - обсуждает вопросы содержания, форм и методов образовательного процесса, планирования образовательной деятельности МБДОУ, - рассматривает вопросы повышения квалификации и переподготовки кадров, форм и методов образовательного процесса, - организует выявление, обобщение, распространение, внедрение педагогического опыта</w:t>
      </w:r>
      <w:r w:rsidR="002A1DEB">
        <w:rPr>
          <w:rFonts w:cs="Times New Roman"/>
          <w:szCs w:val="28"/>
        </w:rPr>
        <w:t>.</w:t>
      </w:r>
    </w:p>
    <w:p w:rsidR="002806B3" w:rsidRP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Общее родительское собрание ДОУ и родительский комитет – коллегиальный орган общественного самоуправления, д</w:t>
      </w:r>
      <w:r w:rsidR="002A1DEB">
        <w:rPr>
          <w:rFonts w:cs="Times New Roman"/>
          <w:szCs w:val="28"/>
        </w:rPr>
        <w:t>ействующий</w:t>
      </w:r>
    </w:p>
    <w:p w:rsid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806B3">
        <w:rPr>
          <w:rFonts w:cs="Times New Roman"/>
          <w:szCs w:val="28"/>
        </w:rPr>
        <w:t>в</w:t>
      </w:r>
      <w:r w:rsidRPr="002806B3">
        <w:rPr>
          <w:rFonts w:cs="Times New Roman"/>
          <w:szCs w:val="28"/>
        </w:rPr>
        <w:tab/>
        <w:t xml:space="preserve">целях развития и совершенствования </w:t>
      </w:r>
      <w:proofErr w:type="spellStart"/>
      <w:r w:rsidRPr="002806B3">
        <w:rPr>
          <w:rFonts w:cs="Times New Roman"/>
          <w:szCs w:val="28"/>
        </w:rPr>
        <w:t>воспитательно</w:t>
      </w:r>
      <w:proofErr w:type="spellEnd"/>
      <w:r w:rsidRPr="002806B3">
        <w:rPr>
          <w:rFonts w:cs="Times New Roman"/>
          <w:szCs w:val="28"/>
        </w:rPr>
        <w:t>-образовательного процесса, взаимодейст</w:t>
      </w:r>
      <w:r w:rsidR="002A1DEB">
        <w:rPr>
          <w:rFonts w:cs="Times New Roman"/>
          <w:szCs w:val="28"/>
        </w:rPr>
        <w:t xml:space="preserve">вия родительской общественности </w:t>
      </w:r>
      <w:r w:rsidRPr="002806B3">
        <w:rPr>
          <w:rFonts w:cs="Times New Roman"/>
          <w:szCs w:val="28"/>
        </w:rPr>
        <w:t>МБДОУ.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МБДОУ функционирует в режиме 5-дневной рабочей недели (понедельник -пятница),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с 10 часовым пребыванием воспитанников (с 7-30 часов до 17-30 часов, с 7.00 до 19.00 – работает дежурная группа).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Порядок комплектования МБДОУ детьми определяется Учредителем.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Контингент воспитанников формируется в соответствии с их возрастом. В МБДОУ принимаются дети в возрасте с 2 месяцев до 8 лет.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На сайте учреждения в разделе «Родителям» можно найти ответы на все вопросы, возникающие при оформлении ребенка в дошкольное учреждение.</w:t>
      </w:r>
    </w:p>
    <w:p w:rsidR="003A569A" w:rsidRPr="002A1DEB" w:rsidRDefault="003A569A" w:rsidP="002A1DEB">
      <w:pPr>
        <w:spacing w:line="240" w:lineRule="auto"/>
        <w:jc w:val="both"/>
        <w:rPr>
          <w:rFonts w:cs="Times New Roman"/>
          <w:szCs w:val="28"/>
        </w:rPr>
      </w:pP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Всего в МБДОУ </w:t>
      </w:r>
      <w:r w:rsidR="002E47BA">
        <w:rPr>
          <w:rFonts w:cs="Times New Roman"/>
          <w:szCs w:val="28"/>
        </w:rPr>
        <w:t>5</w:t>
      </w:r>
      <w:r w:rsidR="0012442B">
        <w:rPr>
          <w:rFonts w:cs="Times New Roman"/>
          <w:szCs w:val="28"/>
        </w:rPr>
        <w:t>6</w:t>
      </w:r>
      <w:r w:rsidRPr="002A1DEB">
        <w:rPr>
          <w:rFonts w:cs="Times New Roman"/>
          <w:szCs w:val="28"/>
        </w:rPr>
        <w:t xml:space="preserve"> воспитанников. 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Общее количество групп - 4общеразвивающих,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из них 1 группа раннего возраста. 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Детский сад открыт в октябре 1994 года.</w:t>
      </w:r>
    </w:p>
    <w:p w:rsidR="002806B3" w:rsidRPr="002806B3" w:rsidRDefault="002A1DEB" w:rsidP="002806B3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Дошкольное образовательное учреждение имеет нормативные правовые документы на право пользования зданием, землей.</w:t>
      </w:r>
    </w:p>
    <w:p w:rsidR="002806B3" w:rsidRDefault="002806B3" w:rsidP="002806B3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b/>
          <w:szCs w:val="28"/>
        </w:rPr>
        <w:lastRenderedPageBreak/>
        <w:t>Вывод:</w:t>
      </w:r>
      <w:r w:rsidRPr="002806B3">
        <w:rPr>
          <w:rFonts w:cs="Times New Roman"/>
          <w:szCs w:val="28"/>
        </w:rPr>
        <w:t xml:space="preserve">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2A1DEB" w:rsidRPr="002A1DEB" w:rsidRDefault="002A1DEB" w:rsidP="002806B3">
      <w:pPr>
        <w:spacing w:line="240" w:lineRule="auto"/>
        <w:jc w:val="both"/>
        <w:rPr>
          <w:rFonts w:cs="Times New Roman"/>
          <w:b/>
          <w:szCs w:val="28"/>
        </w:rPr>
      </w:pPr>
    </w:p>
    <w:p w:rsidR="002A1DEB" w:rsidRDefault="002A1DEB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2A1DEB">
        <w:rPr>
          <w:rFonts w:cs="Times New Roman"/>
          <w:b/>
          <w:szCs w:val="28"/>
        </w:rPr>
        <w:t>3.</w:t>
      </w:r>
      <w:r w:rsidRPr="002A1DEB">
        <w:rPr>
          <w:rFonts w:cs="Times New Roman"/>
          <w:b/>
          <w:szCs w:val="28"/>
        </w:rPr>
        <w:tab/>
        <w:t>Анализ организации образовательного процесса.</w:t>
      </w:r>
    </w:p>
    <w:p w:rsidR="003A569A" w:rsidRPr="002A1DEB" w:rsidRDefault="003A569A" w:rsidP="002806B3">
      <w:pPr>
        <w:spacing w:line="240" w:lineRule="auto"/>
        <w:jc w:val="both"/>
        <w:rPr>
          <w:rFonts w:cs="Times New Roman"/>
          <w:b/>
          <w:szCs w:val="28"/>
        </w:rPr>
      </w:pP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Образовательный процесс МБДОУ строится на основе </w:t>
      </w:r>
      <w:proofErr w:type="gramStart"/>
      <w:r w:rsidRPr="002A1DEB">
        <w:rPr>
          <w:rFonts w:cs="Times New Roman"/>
          <w:szCs w:val="28"/>
        </w:rPr>
        <w:t>основной образовательной Программы дошкольного образования</w:t>
      </w:r>
      <w:proofErr w:type="gramEnd"/>
      <w:r w:rsidRPr="002A1DEB">
        <w:rPr>
          <w:rFonts w:cs="Times New Roman"/>
          <w:szCs w:val="28"/>
        </w:rPr>
        <w:t xml:space="preserve"> принятой на педагогическом совете </w:t>
      </w:r>
      <w:r w:rsidRPr="00AA330E">
        <w:rPr>
          <w:rFonts w:cs="Times New Roman"/>
          <w:szCs w:val="28"/>
        </w:rPr>
        <w:t xml:space="preserve">МБДОУ (протокол № 1 от </w:t>
      </w:r>
      <w:r w:rsidR="00057B48">
        <w:rPr>
          <w:rFonts w:cs="Times New Roman"/>
          <w:szCs w:val="28"/>
        </w:rPr>
        <w:t>30</w:t>
      </w:r>
      <w:r w:rsidRPr="00AA330E">
        <w:rPr>
          <w:rFonts w:cs="Times New Roman"/>
          <w:szCs w:val="28"/>
        </w:rPr>
        <w:t>.0</w:t>
      </w:r>
      <w:r w:rsidR="00057B48">
        <w:rPr>
          <w:rFonts w:cs="Times New Roman"/>
          <w:szCs w:val="28"/>
        </w:rPr>
        <w:t>8</w:t>
      </w:r>
      <w:r w:rsidRPr="00AA330E">
        <w:rPr>
          <w:rFonts w:cs="Times New Roman"/>
          <w:szCs w:val="28"/>
        </w:rPr>
        <w:t>.201</w:t>
      </w:r>
      <w:r w:rsidR="002E47BA">
        <w:rPr>
          <w:rFonts w:cs="Times New Roman"/>
          <w:szCs w:val="28"/>
        </w:rPr>
        <w:t>9</w:t>
      </w:r>
      <w:r w:rsidRPr="00AA330E">
        <w:rPr>
          <w:rFonts w:cs="Times New Roman"/>
          <w:szCs w:val="28"/>
        </w:rPr>
        <w:t xml:space="preserve"> г.) утвержденн</w:t>
      </w:r>
      <w:r w:rsidR="00057B48">
        <w:rPr>
          <w:rFonts w:cs="Times New Roman"/>
          <w:szCs w:val="28"/>
        </w:rPr>
        <w:t>ый приказом заведующего МБДОУ (</w:t>
      </w:r>
      <w:r w:rsidRPr="00AA330E">
        <w:rPr>
          <w:rFonts w:cs="Times New Roman"/>
          <w:szCs w:val="28"/>
        </w:rPr>
        <w:t xml:space="preserve">приказ № </w:t>
      </w:r>
      <w:r w:rsidR="002E47BA">
        <w:rPr>
          <w:rFonts w:cs="Times New Roman"/>
          <w:szCs w:val="28"/>
        </w:rPr>
        <w:t>6</w:t>
      </w:r>
      <w:r w:rsidR="00057B48">
        <w:rPr>
          <w:rFonts w:cs="Times New Roman"/>
          <w:szCs w:val="28"/>
        </w:rPr>
        <w:t xml:space="preserve">4 </w:t>
      </w:r>
      <w:r w:rsidRPr="00AA330E">
        <w:rPr>
          <w:rFonts w:cs="Times New Roman"/>
          <w:szCs w:val="28"/>
        </w:rPr>
        <w:t xml:space="preserve">от </w:t>
      </w:r>
      <w:r w:rsidR="00057B48">
        <w:rPr>
          <w:rFonts w:cs="Times New Roman"/>
          <w:szCs w:val="28"/>
        </w:rPr>
        <w:t>30</w:t>
      </w:r>
      <w:r w:rsidRPr="00AA330E">
        <w:rPr>
          <w:rFonts w:cs="Times New Roman"/>
          <w:szCs w:val="28"/>
        </w:rPr>
        <w:t>.0</w:t>
      </w:r>
      <w:r w:rsidR="00057B48">
        <w:rPr>
          <w:rFonts w:cs="Times New Roman"/>
          <w:szCs w:val="28"/>
        </w:rPr>
        <w:t>8</w:t>
      </w:r>
      <w:r w:rsidRPr="00AA330E">
        <w:rPr>
          <w:rFonts w:cs="Times New Roman"/>
          <w:szCs w:val="28"/>
        </w:rPr>
        <w:t>.201</w:t>
      </w:r>
      <w:r w:rsidR="002E47BA">
        <w:rPr>
          <w:rFonts w:cs="Times New Roman"/>
          <w:szCs w:val="28"/>
        </w:rPr>
        <w:t>9</w:t>
      </w:r>
      <w:r w:rsidRPr="00AA330E">
        <w:rPr>
          <w:rFonts w:cs="Times New Roman"/>
          <w:szCs w:val="28"/>
        </w:rPr>
        <w:t xml:space="preserve"> г</w:t>
      </w:r>
      <w:r w:rsidR="00057B48">
        <w:rPr>
          <w:rFonts w:cs="Times New Roman"/>
          <w:szCs w:val="28"/>
        </w:rPr>
        <w:t>)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Основная образовательная Программа дошкольного образования (далее – ООП ДО) разработана в соответствии с требованиями Федерального государственного образовательного стандарта дошкольного образования, ориентирована на детей дошкольного возраста от </w:t>
      </w:r>
      <w:r>
        <w:rPr>
          <w:rFonts w:cs="Times New Roman"/>
          <w:szCs w:val="28"/>
        </w:rPr>
        <w:t>2месяцев</w:t>
      </w:r>
      <w:r w:rsidRPr="002A1DEB">
        <w:rPr>
          <w:rFonts w:cs="Times New Roman"/>
          <w:szCs w:val="28"/>
        </w:rPr>
        <w:t xml:space="preserve"> до 8 лет.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Реализация ООП ДО осуществляется в общеразвивающих и разновозрастных группах.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Цели реализации Программы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приобщение детей дошкольного возраста к историко-культурным и природным особенностям </w:t>
      </w:r>
      <w:r>
        <w:rPr>
          <w:rFonts w:cs="Times New Roman"/>
          <w:szCs w:val="28"/>
        </w:rPr>
        <w:t>Ростовской области</w:t>
      </w:r>
      <w:r w:rsidRPr="002A1DEB">
        <w:rPr>
          <w:rFonts w:cs="Times New Roman"/>
          <w:szCs w:val="28"/>
        </w:rPr>
        <w:t>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Задачи реализации Программы: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1.</w:t>
      </w:r>
      <w:r w:rsidRPr="002A1DEB">
        <w:rPr>
          <w:rFonts w:cs="Times New Roman"/>
          <w:szCs w:val="28"/>
        </w:rPr>
        <w:tab/>
        <w:t>Охрана и укрепление физического и психического здоровье детей, в том числе их эмоционального благополучия;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2.</w:t>
      </w:r>
      <w:r w:rsidRPr="002A1DEB">
        <w:rPr>
          <w:rFonts w:cs="Times New Roman"/>
          <w:szCs w:val="28"/>
        </w:rPr>
        <w:tab/>
        <w:t>Обеспечение равных возможностей для полноценного развития каждого ребенка в период дошкольного детства,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3.</w:t>
      </w:r>
      <w:r w:rsidRPr="002A1DEB">
        <w:rPr>
          <w:rFonts w:cs="Times New Roman"/>
          <w:szCs w:val="28"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4.</w:t>
      </w:r>
      <w:r w:rsidRPr="002A1DEB">
        <w:rPr>
          <w:rFonts w:cs="Times New Roman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BC5EB8" w:rsidRPr="002A1DEB">
        <w:rPr>
          <w:rFonts w:cs="Times New Roman"/>
          <w:szCs w:val="28"/>
        </w:rPr>
        <w:t>принятых в обществе правил,</w:t>
      </w:r>
      <w:r w:rsidRPr="002A1DEB">
        <w:rPr>
          <w:rFonts w:cs="Times New Roman"/>
          <w:szCs w:val="28"/>
        </w:rPr>
        <w:t xml:space="preserve"> и норм поведения в интересах человека, семьи, общества.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6.</w:t>
      </w:r>
      <w:r w:rsidRPr="002A1DEB">
        <w:rPr>
          <w:rFonts w:cs="Times New Roman"/>
          <w:szCs w:val="28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7.</w:t>
      </w:r>
      <w:r w:rsidRPr="002A1DEB">
        <w:rPr>
          <w:rFonts w:cs="Times New Roman"/>
          <w:szCs w:val="28"/>
        </w:rPr>
        <w:tab/>
        <w:t xml:space="preserve">Обеспечение вариативности и разнообразия содержания Программ и организационных форм дошкольного образования, возможности </w:t>
      </w:r>
      <w:r w:rsidRPr="002A1DEB">
        <w:rPr>
          <w:rFonts w:cs="Times New Roman"/>
          <w:szCs w:val="28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9.</w:t>
      </w:r>
      <w:r w:rsidRPr="002A1DEB">
        <w:rPr>
          <w:rFonts w:cs="Times New Roman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10.</w:t>
      </w:r>
      <w:r w:rsidRPr="002A1DEB">
        <w:rPr>
          <w:rFonts w:cs="Times New Roman"/>
          <w:szCs w:val="28"/>
        </w:rPr>
        <w:tab/>
        <w:t xml:space="preserve">Создание условий для ознакомления детей с природными и национально-культурными особенностями </w:t>
      </w:r>
      <w:r>
        <w:rPr>
          <w:rFonts w:cs="Times New Roman"/>
          <w:szCs w:val="28"/>
        </w:rPr>
        <w:t>п. Матвеев Курган</w:t>
      </w:r>
      <w:r w:rsidRPr="002A1DEB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Ростовской области</w:t>
      </w:r>
      <w:r w:rsidRPr="002A1DEB">
        <w:rPr>
          <w:rFonts w:cs="Times New Roman"/>
          <w:szCs w:val="28"/>
        </w:rPr>
        <w:t>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Основная образовательная Программа ДОУ, разработана коллективом педагогов ДОУ на основе ФГОС ДО, ФЗ «Об образовании в Российской Федерации» № 273 от 29.12.2012 г., СанПиН 2.4.1.3049-13, с учётом Примерной основной образовательной программы,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Основная об</w:t>
      </w:r>
      <w:r w:rsidR="002E47BA">
        <w:rPr>
          <w:rFonts w:cs="Times New Roman"/>
          <w:szCs w:val="28"/>
        </w:rPr>
        <w:t xml:space="preserve">разовательная Программа МБДОУ </w:t>
      </w:r>
      <w:r w:rsidRPr="002A1DEB">
        <w:rPr>
          <w:rFonts w:cs="Times New Roman"/>
          <w:szCs w:val="28"/>
        </w:rPr>
        <w:t>учитывает возрастные и индивидуальные особенности детей.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Содержание основной образовательной Программы соответствует основным положениям возрастной психологии и дошкольной педагогики; выстроено с учетом научно обоснованных подходов.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Программа составлена в соответствии с основными направлениями развития детей: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Социально-коммуникативное развитие; 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Познавательное развитие; 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Речевое развитие; 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Художественно-эстетическое развитие; </w:t>
      </w:r>
    </w:p>
    <w:p w:rsidR="002A1DEB" w:rsidRPr="002A1DEB" w:rsidRDefault="006737F6" w:rsidP="002A1DEB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Физическое развитие.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1.Социально-коммуникативное развитие направлено на: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-усвоение норм и ценностей, принятых в обществе, включая моральные и нравственные ценности;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-развитие общения и взаимодействия ребенка со взрослыми и сверстниками; -становление самостоятельности, целенаправленности и </w:t>
      </w:r>
      <w:proofErr w:type="spellStart"/>
      <w:r w:rsidRPr="002A1DEB">
        <w:rPr>
          <w:rFonts w:cs="Times New Roman"/>
          <w:szCs w:val="28"/>
        </w:rPr>
        <w:t>саморегуляции</w:t>
      </w:r>
      <w:proofErr w:type="spellEnd"/>
      <w:r w:rsidRPr="002A1DEB">
        <w:rPr>
          <w:rFonts w:cs="Times New Roman"/>
          <w:szCs w:val="28"/>
        </w:rPr>
        <w:t xml:space="preserve"> собственных действий;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</w:t>
      </w:r>
    </w:p>
    <w:p w:rsid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формирование позитивных установок к различным видам труда и творчества;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lastRenderedPageBreak/>
        <w:t xml:space="preserve">-формирование основ безопасного поведения в быту, социуме, природе; </w:t>
      </w:r>
    </w:p>
    <w:p w:rsidR="003A569A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-формирование интереса и уважительного отношения к культуре и традициям </w:t>
      </w:r>
      <w:r w:rsidR="006737F6">
        <w:rPr>
          <w:rFonts w:cs="Times New Roman"/>
          <w:szCs w:val="28"/>
        </w:rPr>
        <w:t>Ростовской области</w:t>
      </w:r>
      <w:r w:rsidRPr="002A1DEB">
        <w:rPr>
          <w:rFonts w:cs="Times New Roman"/>
          <w:szCs w:val="28"/>
        </w:rPr>
        <w:t>.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2.Познавательное развитие предполагает: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-развитие интересов детей, любознательности и познавательной мотивации; - формирование познавательных действий, становление сознания; -развитие воображения и творческой активности;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 формирование представлений о малой родине и Отечестве,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ознакомление детей с историей родного края;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формирование представлений о культуре родного края.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3.Речевое развитие включает: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-владение речью как средством общения и культуры;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-обогащение активного словаря;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-развитие связной, грамматически правильной диалогической и монологической речи;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-развитие речевого творчества;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-развитие звуковой и интонационной культуры речи, фонематического слуха;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-знакомство с книжной культурой, детской литературой, понимание на слух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текстов различных жанров детской литературы;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-формирование звуковой аналитико-синтетической активности как предпосылки обучения грамоте;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знакомство детей с писателями и художниками родного края, а также с их творчеством.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4.Художественно-эстетическое развитие предполагает: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-становление эстетического отношения к окружающему миру;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-формирование элементарных представлений о видах искусства;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-восприятие музыки, художественной литературы, фольклора;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-стимулирование сопереживания персонажам художественных произведений; -реализацию самостоятельной творческой деятельности детей (изобразительной, конструктивно-модельной, музыкальной и др.);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знакомство с художниками и музыкальными деятелями родного края, а также с их творчеством;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знакомство с народно-прикладным искусством родного края.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5.Физическое развитие включает: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lastRenderedPageBreak/>
        <w:t xml:space="preserve"> -приобретение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-становление целенаправленности и </w:t>
      </w:r>
      <w:proofErr w:type="spellStart"/>
      <w:r w:rsidRPr="002A1DEB">
        <w:rPr>
          <w:rFonts w:cs="Times New Roman"/>
          <w:szCs w:val="28"/>
        </w:rPr>
        <w:t>саморегуляции</w:t>
      </w:r>
      <w:proofErr w:type="spellEnd"/>
      <w:r w:rsidRPr="002A1DEB">
        <w:rPr>
          <w:rFonts w:cs="Times New Roman"/>
          <w:szCs w:val="28"/>
        </w:rPr>
        <w:t xml:space="preserve"> в двигательной сфере;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 xml:space="preserve"> - развитие физических качеств через подвижные игры родного края.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Реализация каждой области предполагает решение специфических задач во всех видах детской деятельности, имеющих место в реж</w:t>
      </w:r>
      <w:r w:rsidR="006737F6">
        <w:rPr>
          <w:rFonts w:cs="Times New Roman"/>
          <w:szCs w:val="28"/>
        </w:rPr>
        <w:t>име дня дошкольного учреждения: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-специально организованная непрерывная непосредственн</w:t>
      </w:r>
      <w:r w:rsidR="006737F6">
        <w:rPr>
          <w:rFonts w:cs="Times New Roman"/>
          <w:szCs w:val="28"/>
        </w:rPr>
        <w:t>о образовательная деятельность,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</w:t>
      </w:r>
      <w:r w:rsidRPr="002A1DEB">
        <w:rPr>
          <w:rFonts w:cs="Times New Roman"/>
          <w:szCs w:val="28"/>
        </w:rPr>
        <w:tab/>
        <w:t>деятельность в режимных моментах,</w:t>
      </w:r>
    </w:p>
    <w:p w:rsidR="006737F6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</w:t>
      </w:r>
      <w:r w:rsidRPr="002A1DEB">
        <w:rPr>
          <w:rFonts w:cs="Times New Roman"/>
          <w:szCs w:val="28"/>
        </w:rPr>
        <w:tab/>
        <w:t xml:space="preserve">игровая деятельность, 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 самостоятельная деятельность,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</w:t>
      </w:r>
      <w:r w:rsidRPr="002A1DEB">
        <w:rPr>
          <w:rFonts w:cs="Times New Roman"/>
          <w:szCs w:val="28"/>
        </w:rPr>
        <w:tab/>
        <w:t>опыты и экспериментирование,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-</w:t>
      </w:r>
      <w:r w:rsidRPr="002A1DEB">
        <w:rPr>
          <w:rFonts w:cs="Times New Roman"/>
          <w:szCs w:val="28"/>
        </w:rPr>
        <w:tab/>
        <w:t>индивидуальная и подгрупповая работа.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Содержание образовательной деятельности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</w:t>
      </w:r>
    </w:p>
    <w:p w:rsidR="002A1DEB" w:rsidRPr="002A1DEB" w:rsidRDefault="002A1DEB" w:rsidP="002A1DEB">
      <w:pPr>
        <w:spacing w:line="240" w:lineRule="auto"/>
        <w:jc w:val="both"/>
        <w:rPr>
          <w:rFonts w:cs="Times New Roman"/>
          <w:szCs w:val="28"/>
        </w:rPr>
      </w:pPr>
      <w:r w:rsidRPr="002A1DEB">
        <w:rPr>
          <w:rFonts w:cs="Times New Roman"/>
          <w:szCs w:val="28"/>
        </w:rPr>
        <w:t>Для эффективной реализации образовательной Программы дошкольного образования применялись как традиционные методы организации образовательного процесса, так и современные технологии, методы, приемы работы с дошкольниками. Часть</w:t>
      </w:r>
      <w:r w:rsidR="008636F4">
        <w:rPr>
          <w:rFonts w:cs="Times New Roman"/>
          <w:szCs w:val="28"/>
        </w:rPr>
        <w:t>,</w:t>
      </w:r>
      <w:r w:rsidRPr="002A1DEB">
        <w:rPr>
          <w:rFonts w:cs="Times New Roman"/>
          <w:szCs w:val="28"/>
        </w:rPr>
        <w:t xml:space="preserve"> формируемая участниками образовательных отношений (40 %) учитывает специфику национальных, социокультурных и иных условий, в которых осуществляется образовательная деятельность, отражает развитие детей в патриотическом направлении. Выбор </w:t>
      </w:r>
      <w:r w:rsidR="002E47BA" w:rsidRPr="002A1DEB">
        <w:rPr>
          <w:rFonts w:cs="Times New Roman"/>
          <w:szCs w:val="28"/>
        </w:rPr>
        <w:t>данного направления,</w:t>
      </w:r>
      <w:r w:rsidRPr="002A1DEB">
        <w:rPr>
          <w:rFonts w:cs="Times New Roman"/>
          <w:szCs w:val="28"/>
        </w:rPr>
        <w:t xml:space="preserve">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2806B3" w:rsidRDefault="003A569A" w:rsidP="002A1DEB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2A1DEB" w:rsidRPr="002A1DEB">
        <w:rPr>
          <w:rFonts w:cs="Times New Roman"/>
          <w:szCs w:val="28"/>
        </w:rPr>
        <w:t xml:space="preserve">Для достижения положительной динамики результатов коррекционной работы в МБДОУ осуществлялась координация деятельности всех служб по сопровождению воспитанников. В целях максимального содействия </w:t>
      </w:r>
      <w:r w:rsidR="002A1DEB" w:rsidRPr="002A1DEB">
        <w:rPr>
          <w:rFonts w:cs="Times New Roman"/>
          <w:szCs w:val="28"/>
        </w:rPr>
        <w:lastRenderedPageBreak/>
        <w:t>полноценному развитию каждого ребёнка были созданы адекватные условия для ранней профилактической и коррекционной работы. 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 - практикумы).</w:t>
      </w:r>
    </w:p>
    <w:p w:rsidR="006737F6" w:rsidRPr="00987FC4" w:rsidRDefault="006737F6" w:rsidP="002A1DEB">
      <w:pPr>
        <w:spacing w:line="240" w:lineRule="auto"/>
        <w:jc w:val="both"/>
        <w:rPr>
          <w:rFonts w:cs="Times New Roman"/>
          <w:szCs w:val="28"/>
        </w:rPr>
      </w:pPr>
    </w:p>
    <w:p w:rsidR="006737F6" w:rsidRPr="006737F6" w:rsidRDefault="006737F6" w:rsidP="006737F6">
      <w:pPr>
        <w:spacing w:line="240" w:lineRule="auto"/>
        <w:jc w:val="center"/>
        <w:rPr>
          <w:rFonts w:cs="Times New Roman"/>
          <w:b/>
          <w:szCs w:val="28"/>
        </w:rPr>
      </w:pPr>
      <w:r w:rsidRPr="006737F6">
        <w:rPr>
          <w:rFonts w:cs="Times New Roman"/>
          <w:b/>
          <w:szCs w:val="28"/>
        </w:rPr>
        <w:t>Совершенствование системы работы по оздоровлению воспитанников МБДОУ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</w:p>
    <w:p w:rsidR="006737F6" w:rsidRPr="006737F6" w:rsidRDefault="008636F4" w:rsidP="006737F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  <w:t xml:space="preserve">Работа </w:t>
      </w:r>
      <w:proofErr w:type="spellStart"/>
      <w:r>
        <w:rPr>
          <w:rFonts w:cs="Times New Roman"/>
          <w:szCs w:val="28"/>
        </w:rPr>
        <w:t>ПМПк</w:t>
      </w:r>
      <w:proofErr w:type="spellEnd"/>
      <w:r>
        <w:rPr>
          <w:rFonts w:cs="Times New Roman"/>
          <w:szCs w:val="28"/>
        </w:rPr>
        <w:t xml:space="preserve"> в МБДОУ</w:t>
      </w:r>
      <w:r w:rsidR="006737F6" w:rsidRPr="006737F6">
        <w:rPr>
          <w:rFonts w:cs="Times New Roman"/>
          <w:szCs w:val="28"/>
        </w:rPr>
        <w:t>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Мониторинг физического развития детей 2 раза в год.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Дни</w:t>
      </w:r>
      <w:r w:rsidR="00C40C92">
        <w:rPr>
          <w:rFonts w:cs="Times New Roman"/>
          <w:szCs w:val="28"/>
        </w:rPr>
        <w:t xml:space="preserve"> Здоровья в </w:t>
      </w:r>
      <w:r w:rsidR="008636F4">
        <w:rPr>
          <w:rFonts w:cs="Times New Roman"/>
          <w:szCs w:val="28"/>
        </w:rPr>
        <w:t>МБ</w:t>
      </w:r>
      <w:r w:rsidR="00C40C92">
        <w:rPr>
          <w:rFonts w:cs="Times New Roman"/>
          <w:szCs w:val="28"/>
        </w:rPr>
        <w:t>ДОУ – 2 раза в год;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Проведение второй гимнастики после дневного сна.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Участие в районных спортивных соревнованиях;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Спортивные праздники: «Папа и я – спорти</w:t>
      </w:r>
      <w:r w:rsidR="00C40C92">
        <w:rPr>
          <w:rFonts w:cs="Times New Roman"/>
          <w:szCs w:val="28"/>
        </w:rPr>
        <w:t>вная семья», «Летний спортивный праздник» - ежегодно;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Занятия по профилактике плоскостопия, сколиоза (еженедельно с детьми средней и подготовительной групп);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Мероприятия по формированию гигиенических навыков</w:t>
      </w:r>
      <w:r w:rsidR="00C40C92">
        <w:rPr>
          <w:rFonts w:cs="Times New Roman"/>
          <w:szCs w:val="28"/>
        </w:rPr>
        <w:t>.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</w:r>
      <w:r w:rsidRPr="00057B48">
        <w:rPr>
          <w:rFonts w:cs="Times New Roman"/>
          <w:szCs w:val="28"/>
        </w:rPr>
        <w:t>«С» витаминизация пищи – ежедневно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 xml:space="preserve">2-ой </w:t>
      </w:r>
      <w:r w:rsidR="00C40C92">
        <w:rPr>
          <w:rFonts w:cs="Times New Roman"/>
          <w:szCs w:val="28"/>
        </w:rPr>
        <w:t>завтрак в 10.00 – фрукты, соки;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>Антропометрия, спирометрия – 2 раза в году.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 xml:space="preserve">Во второй половине дня обязательное включение в рацион </w:t>
      </w:r>
      <w:r w:rsidR="002E47BA" w:rsidRPr="006737F6">
        <w:rPr>
          <w:rFonts w:cs="Times New Roman"/>
          <w:szCs w:val="28"/>
        </w:rPr>
        <w:t>кисломолочных</w:t>
      </w:r>
      <w:r w:rsidRPr="006737F6">
        <w:rPr>
          <w:rFonts w:cs="Times New Roman"/>
          <w:szCs w:val="28"/>
        </w:rPr>
        <w:t xml:space="preserve"> продуктов;</w:t>
      </w:r>
    </w:p>
    <w:p w:rsidR="006737F6" w:rsidRPr="006737F6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>-</w:t>
      </w:r>
      <w:r w:rsidRPr="006737F6">
        <w:rPr>
          <w:rFonts w:cs="Times New Roman"/>
          <w:szCs w:val="28"/>
        </w:rPr>
        <w:tab/>
        <w:t xml:space="preserve">Обязательное включение в занятия детей динамических пауз, физкультминуток, приемов релаксации и </w:t>
      </w:r>
      <w:proofErr w:type="spellStart"/>
      <w:r w:rsidRPr="006737F6">
        <w:rPr>
          <w:rFonts w:cs="Times New Roman"/>
          <w:szCs w:val="28"/>
        </w:rPr>
        <w:t>психогимнастики</w:t>
      </w:r>
      <w:proofErr w:type="spellEnd"/>
      <w:r w:rsidRPr="006737F6">
        <w:rPr>
          <w:rFonts w:cs="Times New Roman"/>
          <w:szCs w:val="28"/>
        </w:rPr>
        <w:t>;</w:t>
      </w:r>
    </w:p>
    <w:p w:rsidR="003A569A" w:rsidRDefault="006737F6" w:rsidP="006737F6">
      <w:pPr>
        <w:spacing w:line="240" w:lineRule="auto"/>
        <w:jc w:val="both"/>
        <w:rPr>
          <w:rFonts w:cs="Times New Roman"/>
          <w:szCs w:val="28"/>
        </w:rPr>
      </w:pPr>
      <w:r w:rsidRPr="006737F6">
        <w:rPr>
          <w:rFonts w:cs="Times New Roman"/>
          <w:szCs w:val="28"/>
        </w:rPr>
        <w:t xml:space="preserve">–– Консультации для родителей: «Дорога и дети», «Особенности адаптации ребенка к </w:t>
      </w:r>
      <w:r w:rsidR="008636F4">
        <w:rPr>
          <w:rFonts w:cs="Times New Roman"/>
          <w:szCs w:val="28"/>
        </w:rPr>
        <w:t>МБ</w:t>
      </w:r>
      <w:r w:rsidRPr="006737F6">
        <w:rPr>
          <w:rFonts w:cs="Times New Roman"/>
          <w:szCs w:val="28"/>
        </w:rPr>
        <w:t>ДОУ», «Вечерние игры детей», «Активный отдых ребенка в семье», «Сделай свой шаг к безопасности ребенка», «Психологическая готовность ребенка к школе», «Кризис 3-х лет – «Я сам!», «Профилактика простудных заболеваний», «Юный читатель» и др.</w:t>
      </w:r>
    </w:p>
    <w:p w:rsidR="00F12809" w:rsidRPr="00F12809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F12809">
        <w:rPr>
          <w:rFonts w:cs="Times New Roman"/>
          <w:szCs w:val="28"/>
        </w:rPr>
        <w:t>Медицинское обслуживание воспитанников обеспечивается медицинским персоналом МБУЗ ЦРБ Матвеево Курганского района (медицинская сестра</w:t>
      </w:r>
      <w:r>
        <w:rPr>
          <w:rFonts w:cs="Times New Roman"/>
          <w:szCs w:val="28"/>
        </w:rPr>
        <w:t>).</w:t>
      </w:r>
    </w:p>
    <w:p w:rsidR="00F12809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F12809">
        <w:rPr>
          <w:rFonts w:cs="Times New Roman"/>
          <w:szCs w:val="28"/>
        </w:rPr>
        <w:t>В МБДОУ детский сад №9 «Незабудка» функционирует медицинский кабинет. Во всех помещениях учреждения имеются аптечки для оказания первой медицинской помощи.</w:t>
      </w:r>
    </w:p>
    <w:p w:rsidR="00F12809" w:rsidRPr="00F12809" w:rsidRDefault="00F12809" w:rsidP="00F12809">
      <w:pPr>
        <w:spacing w:line="240" w:lineRule="auto"/>
        <w:jc w:val="both"/>
        <w:rPr>
          <w:rFonts w:cs="Times New Roman"/>
          <w:szCs w:val="28"/>
        </w:rPr>
      </w:pPr>
    </w:p>
    <w:p w:rsidR="002E47BA" w:rsidRDefault="002E47BA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E47BA" w:rsidRDefault="002E47BA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E47BA" w:rsidRDefault="002E47BA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12809" w:rsidRPr="00987FC4" w:rsidRDefault="00F12809" w:rsidP="003A569A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87FC4">
        <w:rPr>
          <w:rFonts w:eastAsia="Times New Roman" w:cs="Times New Roman"/>
          <w:b/>
          <w:bCs/>
          <w:szCs w:val="28"/>
          <w:lang w:eastAsia="ru-RU"/>
        </w:rPr>
        <w:t>Анализ групп здоровья воспитанников 201</w:t>
      </w:r>
      <w:r w:rsidR="0012442B">
        <w:rPr>
          <w:rFonts w:eastAsia="Times New Roman" w:cs="Times New Roman"/>
          <w:b/>
          <w:bCs/>
          <w:szCs w:val="28"/>
          <w:lang w:eastAsia="ru-RU"/>
        </w:rPr>
        <w:t>9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87FC4">
        <w:rPr>
          <w:rFonts w:eastAsia="Times New Roman" w:cs="Times New Roman"/>
          <w:b/>
          <w:bCs/>
          <w:szCs w:val="28"/>
          <w:lang w:eastAsia="ru-RU"/>
        </w:rPr>
        <w:t>год</w:t>
      </w:r>
    </w:p>
    <w:p w:rsidR="00F12809" w:rsidRPr="00987FC4" w:rsidRDefault="00F12809" w:rsidP="00F12809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02"/>
        <w:gridCol w:w="3141"/>
        <w:gridCol w:w="3101"/>
      </w:tblGrid>
      <w:tr w:rsidR="00F12809" w:rsidRPr="00987FC4" w:rsidTr="00AA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Группа здоровья</w:t>
            </w: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Процент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lastRenderedPageBreak/>
              <w:t>Первая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  <w:r w:rsidR="0012442B">
              <w:rPr>
                <w:rFonts w:eastAsiaTheme="minorEastAsia" w:cs="Times New Roman"/>
                <w:b/>
                <w:szCs w:val="28"/>
                <w:lang w:eastAsia="ru-RU"/>
              </w:rPr>
              <w:t>0</w:t>
            </w: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человек</w:t>
            </w:r>
            <w:r w:rsidR="002E47BA">
              <w:rPr>
                <w:rFonts w:eastAsiaTheme="minorEastAsia" w:cs="Times New Roman"/>
                <w:b/>
                <w:szCs w:val="28"/>
                <w:lang w:eastAsia="ru-RU"/>
              </w:rPr>
              <w:t>а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12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="0012442B"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Вторая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2E4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2E47BA"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12442B" w:rsidP="00AA3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45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  <w:tr w:rsidR="00F12809" w:rsidRPr="00987FC4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  <w:r w:rsidRPr="00987FC4">
              <w:rPr>
                <w:rFonts w:eastAsiaTheme="minorEastAsia" w:cs="Times New Roman"/>
                <w:szCs w:val="28"/>
                <w:lang w:eastAsia="ru-RU"/>
              </w:rPr>
              <w:t>Третья группа здоровья</w:t>
            </w:r>
          </w:p>
          <w:p w:rsidR="00F12809" w:rsidRPr="00987FC4" w:rsidRDefault="00F12809" w:rsidP="00AA330E">
            <w:pPr>
              <w:rPr>
                <w:rFonts w:eastAsiaTheme="minorEastAsia" w:cs="Times New Roman"/>
                <w:b w:val="0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2E47BA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1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191" w:type="dxa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F12809" w:rsidRPr="00987FC4" w:rsidRDefault="00F9263F" w:rsidP="00AA3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F12809" w:rsidRPr="00987FC4">
              <w:rPr>
                <w:rFonts w:eastAsiaTheme="minorEastAsia" w:cs="Times New Roman"/>
                <w:b/>
                <w:szCs w:val="28"/>
                <w:lang w:eastAsia="ru-RU"/>
              </w:rPr>
              <w:t>%</w:t>
            </w:r>
          </w:p>
        </w:tc>
      </w:tr>
    </w:tbl>
    <w:p w:rsidR="00F12809" w:rsidRPr="00987FC4" w:rsidRDefault="00F12809" w:rsidP="00F12809">
      <w:pPr>
        <w:spacing w:line="372" w:lineRule="exact"/>
        <w:rPr>
          <w:rFonts w:eastAsiaTheme="minorEastAsia" w:cs="Times New Roman"/>
          <w:szCs w:val="28"/>
          <w:lang w:eastAsia="ru-RU"/>
        </w:rPr>
      </w:pPr>
    </w:p>
    <w:p w:rsidR="00F12809" w:rsidRPr="00765E13" w:rsidRDefault="00F12809" w:rsidP="003A569A">
      <w:pPr>
        <w:spacing w:line="240" w:lineRule="auto"/>
        <w:jc w:val="center"/>
        <w:rPr>
          <w:rFonts w:cs="Times New Roman"/>
          <w:b/>
          <w:szCs w:val="28"/>
        </w:rPr>
      </w:pPr>
      <w:r w:rsidRPr="00765E13">
        <w:rPr>
          <w:rFonts w:cs="Times New Roman"/>
          <w:b/>
          <w:szCs w:val="28"/>
        </w:rPr>
        <w:t>Заболеваемость в 201</w:t>
      </w:r>
      <w:r w:rsidR="0012442B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>г</w:t>
      </w:r>
      <w:r w:rsidRPr="00765E13">
        <w:rPr>
          <w:rFonts w:cs="Times New Roman"/>
          <w:b/>
          <w:szCs w:val="28"/>
        </w:rPr>
        <w:t>оду составила</w:t>
      </w:r>
    </w:p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595"/>
        <w:gridCol w:w="2131"/>
        <w:gridCol w:w="3618"/>
      </w:tblGrid>
      <w:tr w:rsidR="00F12809" w:rsidTr="00AA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Критерии</w:t>
            </w:r>
          </w:p>
        </w:tc>
        <w:tc>
          <w:tcPr>
            <w:tcW w:w="2235" w:type="dxa"/>
            <w:tcBorders>
              <w:right w:val="single" w:sz="4" w:space="0" w:color="BFBFBF" w:themeColor="background1" w:themeShade="BF"/>
            </w:tcBorders>
          </w:tcPr>
          <w:p w:rsidR="00F12809" w:rsidRDefault="00F12809" w:rsidP="00AA3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Default="00F12809" w:rsidP="0012442B">
            <w:pPr>
              <w:ind w:left="151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201</w:t>
            </w:r>
            <w:r w:rsidR="0012442B">
              <w:rPr>
                <w:rFonts w:cs="Times New Roman"/>
                <w:b w:val="0"/>
                <w:szCs w:val="28"/>
              </w:rPr>
              <w:t>9</w:t>
            </w:r>
            <w:r>
              <w:rPr>
                <w:rFonts w:cs="Times New Roman"/>
                <w:b w:val="0"/>
                <w:szCs w:val="28"/>
              </w:rPr>
              <w:t>г</w:t>
            </w:r>
          </w:p>
        </w:tc>
      </w:tr>
      <w:tr w:rsidR="00F12809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проведенных детьми в группах</w:t>
            </w:r>
          </w:p>
        </w:tc>
        <w:tc>
          <w:tcPr>
            <w:tcW w:w="2235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F12809" w:rsidP="001244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12442B">
              <w:rPr>
                <w:rFonts w:cs="Times New Roman"/>
                <w:szCs w:val="28"/>
              </w:rPr>
              <w:t>351</w:t>
            </w:r>
          </w:p>
        </w:tc>
      </w:tr>
      <w:tr w:rsidR="00F12809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Число дней пропущенных по болезни</w:t>
            </w:r>
          </w:p>
        </w:tc>
        <w:tc>
          <w:tcPr>
            <w:tcW w:w="2235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12442B" w:rsidP="001244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1047</w:t>
            </w:r>
          </w:p>
        </w:tc>
      </w:tr>
      <w:tr w:rsidR="00F12809" w:rsidTr="00AA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Другие причины</w:t>
            </w:r>
          </w:p>
        </w:tc>
        <w:tc>
          <w:tcPr>
            <w:tcW w:w="2235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12442B" w:rsidP="00AA3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2661</w:t>
            </w:r>
          </w:p>
        </w:tc>
      </w:tr>
      <w:tr w:rsidR="00F12809" w:rsidTr="00AA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Среднесписочный состав</w:t>
            </w:r>
          </w:p>
        </w:tc>
        <w:tc>
          <w:tcPr>
            <w:tcW w:w="2235" w:type="dxa"/>
            <w:tcBorders>
              <w:right w:val="single" w:sz="4" w:space="0" w:color="BFBFBF" w:themeColor="background1" w:themeShade="BF"/>
            </w:tcBorders>
          </w:tcPr>
          <w:p w:rsidR="00F12809" w:rsidRPr="007055E0" w:rsidRDefault="00F12809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2809" w:rsidRPr="007055E0" w:rsidRDefault="0012442B" w:rsidP="00AA3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</w:tr>
    </w:tbl>
    <w:p w:rsidR="00F12809" w:rsidRPr="00987FC4" w:rsidRDefault="00F12809" w:rsidP="00F12809">
      <w:pPr>
        <w:spacing w:line="240" w:lineRule="auto"/>
        <w:jc w:val="both"/>
        <w:rPr>
          <w:rFonts w:cs="Times New Roman"/>
          <w:b/>
          <w:szCs w:val="28"/>
        </w:rPr>
      </w:pPr>
    </w:p>
    <w:p w:rsidR="00F12809" w:rsidRDefault="00F12809" w:rsidP="006737F6">
      <w:pPr>
        <w:spacing w:line="240" w:lineRule="auto"/>
        <w:jc w:val="both"/>
        <w:rPr>
          <w:rFonts w:cs="Times New Roman"/>
          <w:szCs w:val="28"/>
        </w:rPr>
      </w:pPr>
    </w:p>
    <w:p w:rsidR="00C40C92" w:rsidRDefault="00C40C92" w:rsidP="006737F6">
      <w:pPr>
        <w:spacing w:line="240" w:lineRule="auto"/>
        <w:jc w:val="both"/>
        <w:rPr>
          <w:rFonts w:cs="Times New Roman"/>
          <w:szCs w:val="28"/>
        </w:rPr>
      </w:pPr>
    </w:p>
    <w:p w:rsidR="00C40C92" w:rsidRDefault="001000FF" w:rsidP="006737F6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b/>
          <w:szCs w:val="28"/>
        </w:rPr>
        <w:t>Вывод:</w:t>
      </w:r>
      <w:r w:rsidRPr="001000FF">
        <w:rPr>
          <w:rFonts w:cs="Times New Roman"/>
          <w:szCs w:val="28"/>
        </w:rPr>
        <w:t xml:space="preserve"> образовательная деятельность в учреждении в течение отчётного периода осуществлялась в соответствии с требованиями действующего законодательства.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обучения в школе. Методическое обеспечение программы, средства обучения и воспитания достаточны и оптимальны для реализации образовательной программы дошкольного образования в полном объеме.</w:t>
      </w:r>
    </w:p>
    <w:p w:rsidR="001000FF" w:rsidRDefault="001000FF" w:rsidP="006737F6">
      <w:pPr>
        <w:spacing w:line="240" w:lineRule="auto"/>
        <w:jc w:val="both"/>
        <w:rPr>
          <w:rFonts w:cs="Times New Roman"/>
          <w:szCs w:val="28"/>
        </w:rPr>
      </w:pPr>
    </w:p>
    <w:p w:rsidR="001000FF" w:rsidRDefault="001000FF" w:rsidP="006737F6">
      <w:pPr>
        <w:spacing w:line="240" w:lineRule="auto"/>
        <w:jc w:val="both"/>
        <w:rPr>
          <w:rFonts w:cs="Times New Roman"/>
          <w:szCs w:val="28"/>
        </w:rPr>
      </w:pPr>
    </w:p>
    <w:p w:rsidR="001000FF" w:rsidRPr="001000FF" w:rsidRDefault="001000FF" w:rsidP="001000FF">
      <w:pPr>
        <w:spacing w:line="240" w:lineRule="auto"/>
        <w:jc w:val="center"/>
        <w:rPr>
          <w:rFonts w:cs="Times New Roman"/>
          <w:b/>
          <w:szCs w:val="28"/>
        </w:rPr>
      </w:pPr>
      <w:r w:rsidRPr="001000FF">
        <w:rPr>
          <w:rFonts w:cs="Times New Roman"/>
          <w:b/>
          <w:szCs w:val="28"/>
        </w:rPr>
        <w:t>4.</w:t>
      </w:r>
      <w:r w:rsidRPr="001000FF">
        <w:rPr>
          <w:rFonts w:cs="Times New Roman"/>
          <w:b/>
          <w:szCs w:val="28"/>
        </w:rPr>
        <w:tab/>
        <w:t>Анализ содержания и качества подготовки воспитанников к школе.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 xml:space="preserve">Реализуемая Образовательная программа </w:t>
      </w:r>
      <w:r w:rsidR="008636F4">
        <w:rPr>
          <w:rFonts w:cs="Times New Roman"/>
          <w:szCs w:val="28"/>
        </w:rPr>
        <w:t>дошкольного образования МБДОУ</w:t>
      </w:r>
      <w:r w:rsidRPr="001000FF">
        <w:rPr>
          <w:rFonts w:cs="Times New Roman"/>
          <w:szCs w:val="28"/>
        </w:rPr>
        <w:t xml:space="preserve"> направлена на развитие личности дошкольников в различных видах общения и деятельности с учетом их возрастных, индивидуальных психологических </w:t>
      </w:r>
      <w:r>
        <w:rPr>
          <w:rFonts w:cs="Times New Roman"/>
          <w:szCs w:val="28"/>
        </w:rPr>
        <w:t>и физиологических особенностей.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овладевает основными культурными способами деятельности, проявляет инициативу и самостоятельно</w:t>
      </w:r>
      <w:r>
        <w:rPr>
          <w:rFonts w:cs="Times New Roman"/>
          <w:szCs w:val="28"/>
        </w:rPr>
        <w:t>сть в разных видах деятельности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lastRenderedPageBreak/>
        <w:t>•</w:t>
      </w:r>
      <w:r w:rsidRPr="001000FF">
        <w:rPr>
          <w:rFonts w:cs="Times New Roman"/>
          <w:szCs w:val="28"/>
        </w:rPr>
        <w:tab/>
        <w:t>ребенок овладевает установкой положительного отношения к миру, к разным видам труда, другим людям и самому себе, овладевает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обладает развитым воображением, которое реализуется в разных видах деятельности, и, прежде всего, в игре; ребенок владеет разными формами и видами игры, различает условную и реальную ситуации, умеет подчиняться разным</w:t>
      </w:r>
      <w:r>
        <w:rPr>
          <w:rFonts w:cs="Times New Roman"/>
          <w:szCs w:val="28"/>
        </w:rPr>
        <w:t xml:space="preserve"> правилам и социальным нормам;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у ребенка развита крупная и мелкая моторика; он подвижен, вынослив, владеет основными движениями, может контролировать</w:t>
      </w:r>
      <w:r>
        <w:rPr>
          <w:rFonts w:cs="Times New Roman"/>
          <w:szCs w:val="28"/>
        </w:rPr>
        <w:t xml:space="preserve"> свои движения и управлять ими;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способен к волевым усилиям, может следовать социальным нормам поведения и правилам в разных видах деят</w:t>
      </w:r>
      <w:r w:rsidR="008D13F9">
        <w:rPr>
          <w:rFonts w:cs="Times New Roman"/>
          <w:szCs w:val="28"/>
        </w:rPr>
        <w:t>ельности, во взаимоотношениях с</w:t>
      </w:r>
      <w:r w:rsidRPr="001000FF">
        <w:rPr>
          <w:rFonts w:cs="Times New Roman"/>
          <w:szCs w:val="28"/>
        </w:rPr>
        <w:t xml:space="preserve"> взрослыми и сверстниками, может соблюдать правила безопасн</w:t>
      </w:r>
      <w:r>
        <w:rPr>
          <w:rFonts w:cs="Times New Roman"/>
          <w:szCs w:val="28"/>
        </w:rPr>
        <w:t>ого поведения и личной гигиены;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овладевает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способен к принятию собственных решений, опираясь на свои знания и умения и умения в различных видах деятельности;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>ребенок имеет широкий диапазон нравственных представлений, сложившихся в систему, осознает социально-положительную оценку нравственных качеств; нравственно-ценные з</w:t>
      </w:r>
      <w:r>
        <w:rPr>
          <w:rFonts w:cs="Times New Roman"/>
          <w:szCs w:val="28"/>
        </w:rPr>
        <w:t>нания отличаются устойчивостью;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 xml:space="preserve">ребенок обладает чувством собственного достоинства, осознает на доступном ему уровне свои права; может проявлять достаточную независимость в суждениях, </w:t>
      </w:r>
      <w:r>
        <w:rPr>
          <w:rFonts w:cs="Times New Roman"/>
          <w:szCs w:val="28"/>
        </w:rPr>
        <w:t>в выборе друзей и рода занятий;</w:t>
      </w:r>
    </w:p>
    <w:p w:rsidR="001000FF" w:rsidRP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•</w:t>
      </w:r>
      <w:r w:rsidRPr="001000FF">
        <w:rPr>
          <w:rFonts w:cs="Times New Roman"/>
          <w:szCs w:val="28"/>
        </w:rPr>
        <w:tab/>
        <w:t xml:space="preserve">проявляет уважительное отношение и чувства принадлежности к своей семье, городу, краю; имеет представления о </w:t>
      </w:r>
      <w:r w:rsidR="00E1021E" w:rsidRPr="001000FF">
        <w:rPr>
          <w:rFonts w:cs="Times New Roman"/>
          <w:szCs w:val="28"/>
        </w:rPr>
        <w:t>социокультурных</w:t>
      </w:r>
      <w:r w:rsidRPr="001000FF">
        <w:rPr>
          <w:rFonts w:cs="Times New Roman"/>
          <w:szCs w:val="28"/>
        </w:rPr>
        <w:t xml:space="preserve"> ценностях нашего народа, об отечественных традициях и праздниках.</w:t>
      </w:r>
    </w:p>
    <w:p w:rsid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С</w:t>
      </w:r>
      <w:r w:rsidRPr="001000FF">
        <w:rPr>
          <w:rFonts w:cs="Times New Roman"/>
          <w:szCs w:val="28"/>
        </w:rPr>
        <w:tab/>
        <w:t xml:space="preserve">согласия родителей проводится диагностика готовности детей к обучению в школе для последующего консультирования родителей, </w:t>
      </w:r>
      <w:r w:rsidRPr="001000FF">
        <w:rPr>
          <w:rFonts w:cs="Times New Roman"/>
          <w:szCs w:val="28"/>
        </w:rPr>
        <w:lastRenderedPageBreak/>
        <w:t>рекомендации по подготовке ребенка, по организации занятий с ним дома, по обеспечению необходимого подхода к ребенку</w:t>
      </w:r>
      <w:r>
        <w:rPr>
          <w:rFonts w:cs="Times New Roman"/>
          <w:szCs w:val="28"/>
        </w:rPr>
        <w:t>.</w:t>
      </w:r>
      <w:r w:rsidR="00E1021E">
        <w:rPr>
          <w:rFonts w:cs="Times New Roman"/>
          <w:szCs w:val="28"/>
        </w:rPr>
        <w:t xml:space="preserve"> </w:t>
      </w:r>
      <w:r w:rsidR="00F41ADB" w:rsidRPr="00F41ADB">
        <w:rPr>
          <w:rFonts w:cs="Times New Roman"/>
          <w:szCs w:val="28"/>
        </w:rPr>
        <w:t>Результатом осуществления образовательного процесса явилась качественная подготовка детей к обучению в школе. По результатам индивидуальных бесед с родителями выпускники МБДОУ хорошо осваивают программу; уровень их подготовки соответствует требованиям к дошкольникам, подготовка детей к школе оценивается учителями как хорошая, родители воспитанников удовлетворены уровнем подготовки детей к школе.</w:t>
      </w:r>
    </w:p>
    <w:p w:rsid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  <w:r w:rsidRPr="001000FF">
        <w:rPr>
          <w:rFonts w:cs="Times New Roman"/>
          <w:szCs w:val="28"/>
        </w:rPr>
        <w:t>Сравнительный анализ результатов диагностики готовности детей подготовительных к школе групп к обучению в мае 201</w:t>
      </w:r>
      <w:r w:rsidR="00E1021E">
        <w:rPr>
          <w:rFonts w:cs="Times New Roman"/>
          <w:szCs w:val="28"/>
        </w:rPr>
        <w:t>7</w:t>
      </w:r>
      <w:r w:rsidRPr="001000FF">
        <w:rPr>
          <w:rFonts w:cs="Times New Roman"/>
          <w:szCs w:val="28"/>
        </w:rPr>
        <w:t xml:space="preserve"> г., мае 201</w:t>
      </w:r>
      <w:r w:rsidR="00E1021E">
        <w:rPr>
          <w:rFonts w:cs="Times New Roman"/>
          <w:szCs w:val="28"/>
        </w:rPr>
        <w:t>8</w:t>
      </w:r>
      <w:r w:rsidRPr="001000FF">
        <w:rPr>
          <w:rFonts w:cs="Times New Roman"/>
          <w:szCs w:val="28"/>
        </w:rPr>
        <w:t xml:space="preserve"> г. и мае 201</w:t>
      </w:r>
      <w:r w:rsidR="00E1021E">
        <w:rPr>
          <w:rFonts w:cs="Times New Roman"/>
          <w:szCs w:val="28"/>
        </w:rPr>
        <w:t>9</w:t>
      </w:r>
      <w:r w:rsidRPr="001000FF">
        <w:rPr>
          <w:rFonts w:cs="Times New Roman"/>
          <w:szCs w:val="28"/>
        </w:rPr>
        <w:t xml:space="preserve"> г. показал рост высокого уровня и снижение достаточного уровня подготовки детей.</w:t>
      </w:r>
    </w:p>
    <w:p w:rsidR="001000FF" w:rsidRDefault="000C073E" w:rsidP="001000FF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38775" cy="29908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00FF" w:rsidRDefault="001000FF" w:rsidP="001000FF">
      <w:pPr>
        <w:spacing w:line="240" w:lineRule="auto"/>
        <w:jc w:val="both"/>
        <w:rPr>
          <w:rFonts w:cs="Times New Roman"/>
          <w:szCs w:val="28"/>
        </w:rPr>
      </w:pPr>
    </w:p>
    <w:p w:rsidR="003A2159" w:rsidRDefault="003A2159" w:rsidP="001000FF">
      <w:pPr>
        <w:spacing w:line="240" w:lineRule="auto"/>
        <w:jc w:val="both"/>
        <w:rPr>
          <w:rFonts w:cs="Times New Roman"/>
          <w:szCs w:val="28"/>
        </w:rPr>
      </w:pPr>
    </w:p>
    <w:p w:rsidR="001000FF" w:rsidRPr="003A2159" w:rsidRDefault="003A2159" w:rsidP="003A2159">
      <w:pPr>
        <w:spacing w:line="240" w:lineRule="auto"/>
        <w:jc w:val="center"/>
        <w:rPr>
          <w:rFonts w:cs="Times New Roman"/>
          <w:b/>
          <w:szCs w:val="28"/>
        </w:rPr>
      </w:pPr>
      <w:r w:rsidRPr="00FE3D85">
        <w:rPr>
          <w:rFonts w:cs="Times New Roman"/>
          <w:b/>
          <w:szCs w:val="28"/>
        </w:rPr>
        <w:t>Результаты участия воспитанников МБДОУ № 9 в мероприятиях различных уровней за 201</w:t>
      </w:r>
      <w:r w:rsidR="00FB0FB7" w:rsidRPr="00FE3D85">
        <w:rPr>
          <w:rFonts w:cs="Times New Roman"/>
          <w:b/>
          <w:szCs w:val="28"/>
        </w:rPr>
        <w:t>9</w:t>
      </w:r>
      <w:r w:rsidRPr="00FE3D85">
        <w:rPr>
          <w:rFonts w:cs="Times New Roman"/>
          <w:b/>
          <w:szCs w:val="28"/>
        </w:rPr>
        <w:t xml:space="preserve"> учебный год</w:t>
      </w:r>
    </w:p>
    <w:p w:rsidR="003A2159" w:rsidRDefault="003A2159" w:rsidP="003A569A">
      <w:pPr>
        <w:spacing w:line="240" w:lineRule="auto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1842"/>
        <w:gridCol w:w="3104"/>
        <w:gridCol w:w="1683"/>
        <w:gridCol w:w="2214"/>
      </w:tblGrid>
      <w:tr w:rsidR="000E3E06" w:rsidTr="00FE3D85">
        <w:tc>
          <w:tcPr>
            <w:tcW w:w="501" w:type="dxa"/>
          </w:tcPr>
          <w:p w:rsidR="000E3E06" w:rsidRPr="000E3E06" w:rsidRDefault="000E3E06" w:rsidP="003A2159">
            <w:pPr>
              <w:jc w:val="both"/>
              <w:rPr>
                <w:rFonts w:cs="Times New Roman"/>
                <w:sz w:val="24"/>
                <w:szCs w:val="24"/>
              </w:rPr>
            </w:pPr>
            <w:r w:rsidRPr="000E3E06">
              <w:rPr>
                <w:rFonts w:cs="Times New Roman"/>
                <w:sz w:val="24"/>
                <w:szCs w:val="24"/>
              </w:rPr>
              <w:t>№ п</w:t>
            </w:r>
          </w:p>
        </w:tc>
        <w:tc>
          <w:tcPr>
            <w:tcW w:w="1842" w:type="dxa"/>
          </w:tcPr>
          <w:p w:rsidR="000E3E06" w:rsidRPr="000E3E06" w:rsidRDefault="000E3E06" w:rsidP="000E3E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E3E06" w:rsidRPr="000E3E06" w:rsidRDefault="000E3E06" w:rsidP="00AA330E">
            <w:pPr>
              <w:rPr>
                <w:sz w:val="24"/>
                <w:szCs w:val="24"/>
              </w:rPr>
            </w:pPr>
            <w:r w:rsidRPr="000E3E06">
              <w:rPr>
                <w:sz w:val="24"/>
                <w:szCs w:val="24"/>
              </w:rPr>
              <w:t>Название проекта, программы</w:t>
            </w:r>
          </w:p>
        </w:tc>
        <w:tc>
          <w:tcPr>
            <w:tcW w:w="1683" w:type="dxa"/>
          </w:tcPr>
          <w:p w:rsidR="000E3E06" w:rsidRPr="000E3E06" w:rsidRDefault="000E3E06" w:rsidP="00AA330E">
            <w:pPr>
              <w:rPr>
                <w:sz w:val="24"/>
                <w:szCs w:val="24"/>
              </w:rPr>
            </w:pPr>
            <w:r w:rsidRPr="000E3E06">
              <w:rPr>
                <w:sz w:val="24"/>
                <w:szCs w:val="24"/>
              </w:rPr>
              <w:t>Уровень</w:t>
            </w:r>
          </w:p>
        </w:tc>
        <w:tc>
          <w:tcPr>
            <w:tcW w:w="2214" w:type="dxa"/>
          </w:tcPr>
          <w:p w:rsidR="000E3E06" w:rsidRPr="000E3E06" w:rsidRDefault="000E3E06" w:rsidP="00AA330E">
            <w:pPr>
              <w:rPr>
                <w:sz w:val="24"/>
                <w:szCs w:val="24"/>
              </w:rPr>
            </w:pPr>
            <w:r w:rsidRPr="000E3E06">
              <w:rPr>
                <w:sz w:val="24"/>
                <w:szCs w:val="24"/>
              </w:rPr>
              <w:t>Степень и характер участия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3E0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jc w:val="both"/>
              <w:rPr>
                <w:sz w:val="24"/>
                <w:szCs w:val="24"/>
              </w:rPr>
            </w:pPr>
            <w:r w:rsidRPr="00FE3D85">
              <w:rPr>
                <w:sz w:val="24"/>
                <w:szCs w:val="24"/>
              </w:rPr>
              <w:t>Федорова Елизавета</w:t>
            </w:r>
          </w:p>
        </w:tc>
        <w:tc>
          <w:tcPr>
            <w:tcW w:w="310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 w:rsidRPr="00383E83">
              <w:rPr>
                <w:sz w:val="24"/>
                <w:szCs w:val="24"/>
              </w:rPr>
              <w:t xml:space="preserve"> «Мусор смело пустим в дело»!</w:t>
            </w:r>
          </w:p>
        </w:tc>
        <w:tc>
          <w:tcPr>
            <w:tcW w:w="1683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 w:rsidRPr="00383E83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ый</w:t>
            </w:r>
            <w:r w:rsidRPr="00383E83">
              <w:rPr>
                <w:sz w:val="24"/>
                <w:szCs w:val="24"/>
              </w:rPr>
              <w:t xml:space="preserve"> конкурс</w:t>
            </w:r>
          </w:p>
        </w:tc>
        <w:tc>
          <w:tcPr>
            <w:tcW w:w="221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E3E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r w:rsidRPr="00FE3D85">
              <w:rPr>
                <w:sz w:val="24"/>
                <w:szCs w:val="24"/>
              </w:rPr>
              <w:t>Ломтева Виктория</w:t>
            </w:r>
          </w:p>
        </w:tc>
        <w:tc>
          <w:tcPr>
            <w:tcW w:w="310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фестиваль «</w:t>
            </w:r>
            <w:proofErr w:type="spellStart"/>
            <w:r>
              <w:rPr>
                <w:sz w:val="24"/>
                <w:szCs w:val="24"/>
              </w:rPr>
              <w:t>Эколгия.Творчество.Дети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 w:rsidRPr="00DD615B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21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r w:rsidRPr="00FE3D85">
              <w:rPr>
                <w:sz w:val="24"/>
                <w:szCs w:val="24"/>
              </w:rPr>
              <w:t>Шмидт Ксения</w:t>
            </w:r>
          </w:p>
        </w:tc>
        <w:tc>
          <w:tcPr>
            <w:tcW w:w="310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 w:rsidRPr="00DE62EC">
              <w:rPr>
                <w:sz w:val="24"/>
                <w:szCs w:val="24"/>
              </w:rPr>
              <w:t>Экологический фестиваль «</w:t>
            </w:r>
            <w:proofErr w:type="spellStart"/>
            <w:r w:rsidRPr="00DE62EC">
              <w:rPr>
                <w:sz w:val="24"/>
                <w:szCs w:val="24"/>
              </w:rPr>
              <w:t>Эколгия.Творчество.Дети</w:t>
            </w:r>
            <w:proofErr w:type="spellEnd"/>
            <w:r w:rsidRPr="00DE62EC">
              <w:rPr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 w:rsidRPr="00DD615B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214" w:type="dxa"/>
          </w:tcPr>
          <w:p w:rsidR="00B542F6" w:rsidRPr="00E013EE" w:rsidRDefault="00B542F6" w:rsidP="00B54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r w:rsidRPr="00FE3D85">
              <w:rPr>
                <w:sz w:val="24"/>
                <w:szCs w:val="24"/>
              </w:rPr>
              <w:t>Шмидт Ксения</w:t>
            </w:r>
          </w:p>
        </w:tc>
        <w:tc>
          <w:tcPr>
            <w:tcW w:w="3104" w:type="dxa"/>
          </w:tcPr>
          <w:p w:rsidR="00B542F6" w:rsidRPr="00535A29" w:rsidRDefault="00B542F6" w:rsidP="00B542F6">
            <w:pPr>
              <w:jc w:val="both"/>
              <w:rPr>
                <w:sz w:val="24"/>
                <w:szCs w:val="24"/>
              </w:rPr>
            </w:pPr>
            <w:r w:rsidRPr="00535A29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ый</w:t>
            </w:r>
            <w:r w:rsidRPr="00535A29">
              <w:rPr>
                <w:sz w:val="24"/>
                <w:szCs w:val="24"/>
              </w:rPr>
              <w:t xml:space="preserve"> конкурс по изго</w:t>
            </w:r>
            <w:r>
              <w:rPr>
                <w:sz w:val="24"/>
                <w:szCs w:val="24"/>
              </w:rPr>
              <w:t xml:space="preserve">товлению игрушек </w:t>
            </w:r>
            <w:r w:rsidRPr="00535A29">
              <w:rPr>
                <w:sz w:val="24"/>
                <w:szCs w:val="24"/>
              </w:rPr>
              <w:t>на главную новогоднюю елку</w:t>
            </w:r>
          </w:p>
          <w:p w:rsidR="00B542F6" w:rsidRPr="00177BEB" w:rsidRDefault="00B542F6" w:rsidP="00B542F6">
            <w:pPr>
              <w:jc w:val="both"/>
              <w:rPr>
                <w:sz w:val="24"/>
                <w:szCs w:val="24"/>
              </w:rPr>
            </w:pPr>
            <w:r w:rsidRPr="00535A29">
              <w:rPr>
                <w:sz w:val="24"/>
                <w:szCs w:val="24"/>
              </w:rPr>
              <w:t>«Зимняя сказка - 2019»!</w:t>
            </w:r>
          </w:p>
        </w:tc>
        <w:tc>
          <w:tcPr>
            <w:tcW w:w="1683" w:type="dxa"/>
          </w:tcPr>
          <w:p w:rsidR="00B542F6" w:rsidRPr="00177BEB" w:rsidRDefault="00B542F6" w:rsidP="00B542F6">
            <w:r w:rsidRPr="00535A29">
              <w:t>районный конкурс</w:t>
            </w:r>
          </w:p>
        </w:tc>
        <w:tc>
          <w:tcPr>
            <w:tcW w:w="2214" w:type="dxa"/>
          </w:tcPr>
          <w:p w:rsidR="00B542F6" w:rsidRPr="00177BEB" w:rsidRDefault="00B542F6" w:rsidP="00B542F6">
            <w:r w:rsidRPr="00535A29">
              <w:t>Победитель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r w:rsidRPr="00FE3D85">
              <w:rPr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3104" w:type="dxa"/>
          </w:tcPr>
          <w:p w:rsidR="00B542F6" w:rsidRPr="00177BEB" w:rsidRDefault="00B542F6" w:rsidP="00B542F6">
            <w:r w:rsidRPr="00535A29">
              <w:t>районный</w:t>
            </w:r>
            <w:r>
              <w:t xml:space="preserve"> творческий </w:t>
            </w:r>
            <w:r w:rsidRPr="00535A29">
              <w:t xml:space="preserve"> конкурс</w:t>
            </w:r>
            <w:r>
              <w:t xml:space="preserve"> «Прекрасный праздник – 8 марта»</w:t>
            </w:r>
          </w:p>
        </w:tc>
        <w:tc>
          <w:tcPr>
            <w:tcW w:w="1683" w:type="dxa"/>
          </w:tcPr>
          <w:p w:rsidR="00B542F6" w:rsidRPr="00177BEB" w:rsidRDefault="00B542F6" w:rsidP="00B542F6">
            <w:r w:rsidRPr="0021757E">
              <w:t>районный конкурс</w:t>
            </w:r>
          </w:p>
        </w:tc>
        <w:tc>
          <w:tcPr>
            <w:tcW w:w="2214" w:type="dxa"/>
          </w:tcPr>
          <w:p w:rsidR="00B542F6" w:rsidRPr="00177BEB" w:rsidRDefault="00B542F6" w:rsidP="00B542F6">
            <w:r w:rsidRPr="0021757E">
              <w:t>Победитель</w:t>
            </w:r>
          </w:p>
        </w:tc>
      </w:tr>
      <w:tr w:rsidR="00B542F6" w:rsidTr="00FE3D85">
        <w:tc>
          <w:tcPr>
            <w:tcW w:w="501" w:type="dxa"/>
          </w:tcPr>
          <w:p w:rsidR="00B542F6" w:rsidRPr="000E3E06" w:rsidRDefault="00B542F6" w:rsidP="00B542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proofErr w:type="spellStart"/>
            <w:r w:rsidRPr="00FE3D85">
              <w:rPr>
                <w:sz w:val="24"/>
                <w:szCs w:val="24"/>
              </w:rPr>
              <w:t>Карпушина</w:t>
            </w:r>
            <w:proofErr w:type="spellEnd"/>
            <w:r w:rsidRPr="00FE3D8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104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районный творческий  конкурс «Прекрасный праздник – 8 марта»</w:t>
            </w:r>
          </w:p>
        </w:tc>
        <w:tc>
          <w:tcPr>
            <w:tcW w:w="1683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214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Победитель</w:t>
            </w:r>
          </w:p>
        </w:tc>
      </w:tr>
      <w:tr w:rsidR="00B542F6" w:rsidTr="00FE3D85">
        <w:tc>
          <w:tcPr>
            <w:tcW w:w="501" w:type="dxa"/>
          </w:tcPr>
          <w:p w:rsidR="00B542F6" w:rsidRDefault="00B542F6" w:rsidP="00B542F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842" w:type="dxa"/>
          </w:tcPr>
          <w:p w:rsidR="00B542F6" w:rsidRPr="00FE3D85" w:rsidRDefault="00B542F6" w:rsidP="00B542F6">
            <w:pPr>
              <w:rPr>
                <w:sz w:val="24"/>
                <w:szCs w:val="24"/>
              </w:rPr>
            </w:pPr>
            <w:proofErr w:type="spellStart"/>
            <w:r w:rsidRPr="00FE3D85">
              <w:rPr>
                <w:sz w:val="24"/>
                <w:szCs w:val="24"/>
              </w:rPr>
              <w:t>Квон</w:t>
            </w:r>
            <w:proofErr w:type="spellEnd"/>
            <w:r w:rsidRPr="00FE3D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104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районный творческий  конкурс «Прекрасный праздник – 8 марта»</w:t>
            </w:r>
          </w:p>
        </w:tc>
        <w:tc>
          <w:tcPr>
            <w:tcW w:w="1683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214" w:type="dxa"/>
          </w:tcPr>
          <w:p w:rsidR="00B542F6" w:rsidRPr="0021757E" w:rsidRDefault="00B542F6" w:rsidP="00B542F6">
            <w:pPr>
              <w:rPr>
                <w:sz w:val="24"/>
                <w:szCs w:val="24"/>
              </w:rPr>
            </w:pPr>
            <w:r w:rsidRPr="0021757E">
              <w:rPr>
                <w:sz w:val="24"/>
                <w:szCs w:val="24"/>
              </w:rPr>
              <w:t>Победитель</w:t>
            </w:r>
          </w:p>
        </w:tc>
      </w:tr>
    </w:tbl>
    <w:p w:rsidR="00FE3D85" w:rsidRDefault="00FE3D85" w:rsidP="003A2159">
      <w:pPr>
        <w:spacing w:line="240" w:lineRule="auto"/>
        <w:jc w:val="center"/>
        <w:rPr>
          <w:rFonts w:cs="Times New Roman"/>
          <w:b/>
          <w:szCs w:val="28"/>
        </w:rPr>
      </w:pPr>
    </w:p>
    <w:p w:rsidR="003A2159" w:rsidRDefault="00F12809" w:rsidP="003A2159">
      <w:pPr>
        <w:spacing w:line="240" w:lineRule="auto"/>
        <w:jc w:val="center"/>
        <w:rPr>
          <w:rFonts w:cs="Times New Roman"/>
          <w:b/>
          <w:szCs w:val="28"/>
        </w:rPr>
      </w:pPr>
      <w:r w:rsidRPr="00F12809">
        <w:rPr>
          <w:rFonts w:cs="Times New Roman"/>
          <w:b/>
          <w:szCs w:val="28"/>
        </w:rPr>
        <w:t>5.</w:t>
      </w:r>
      <w:r w:rsidRPr="00F12809">
        <w:rPr>
          <w:rFonts w:cs="Times New Roman"/>
          <w:b/>
          <w:szCs w:val="28"/>
        </w:rPr>
        <w:tab/>
        <w:t>Анализ кадрового обеспечения.</w:t>
      </w:r>
    </w:p>
    <w:p w:rsidR="00F12809" w:rsidRPr="00F12809" w:rsidRDefault="00F12809" w:rsidP="003A569A">
      <w:pPr>
        <w:spacing w:line="240" w:lineRule="auto"/>
        <w:rPr>
          <w:rFonts w:cs="Times New Roman"/>
          <w:szCs w:val="28"/>
        </w:rPr>
      </w:pPr>
    </w:p>
    <w:p w:rsidR="00F12809" w:rsidRPr="003A569A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3A569A">
        <w:rPr>
          <w:rFonts w:cs="Times New Roman"/>
          <w:szCs w:val="28"/>
        </w:rPr>
        <w:t xml:space="preserve">МБДОУ </w:t>
      </w:r>
      <w:r w:rsidR="008D13F9" w:rsidRPr="003A569A">
        <w:rPr>
          <w:rFonts w:cs="Times New Roman"/>
          <w:szCs w:val="28"/>
        </w:rPr>
        <w:t xml:space="preserve">детский сад </w:t>
      </w:r>
      <w:r w:rsidRPr="003A569A">
        <w:rPr>
          <w:rFonts w:cs="Times New Roman"/>
          <w:szCs w:val="28"/>
        </w:rPr>
        <w:t xml:space="preserve">№ 9 </w:t>
      </w:r>
      <w:r w:rsidR="00FB0FB7" w:rsidRPr="003A569A">
        <w:rPr>
          <w:rFonts w:cs="Times New Roman"/>
          <w:szCs w:val="28"/>
        </w:rPr>
        <w:t>укомплектован кадрами</w:t>
      </w:r>
      <w:r w:rsidRPr="003A569A">
        <w:rPr>
          <w:rFonts w:cs="Times New Roman"/>
          <w:szCs w:val="28"/>
        </w:rPr>
        <w:t xml:space="preserve"> в соответствии со штатным расписанием. Количество педагогических работников </w:t>
      </w:r>
      <w:r w:rsidR="00773026">
        <w:rPr>
          <w:rFonts w:cs="Times New Roman"/>
          <w:szCs w:val="28"/>
        </w:rPr>
        <w:t>8</w:t>
      </w:r>
      <w:r w:rsidRPr="003A569A">
        <w:rPr>
          <w:rFonts w:cs="Times New Roman"/>
          <w:szCs w:val="28"/>
        </w:rPr>
        <w:t xml:space="preserve">: </w:t>
      </w:r>
    </w:p>
    <w:p w:rsidR="00F12809" w:rsidRPr="003A569A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3A569A">
        <w:rPr>
          <w:rFonts w:cs="Times New Roman"/>
          <w:szCs w:val="28"/>
        </w:rPr>
        <w:t xml:space="preserve">старший воспитатель – 1, </w:t>
      </w:r>
    </w:p>
    <w:p w:rsidR="00F12809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3A569A">
        <w:rPr>
          <w:rFonts w:cs="Times New Roman"/>
          <w:szCs w:val="28"/>
        </w:rPr>
        <w:t xml:space="preserve">воспитатель – </w:t>
      </w:r>
      <w:r w:rsidR="00773026">
        <w:rPr>
          <w:rFonts w:cs="Times New Roman"/>
          <w:szCs w:val="28"/>
        </w:rPr>
        <w:t>5</w:t>
      </w:r>
      <w:r w:rsidRPr="003A569A">
        <w:rPr>
          <w:rFonts w:cs="Times New Roman"/>
          <w:szCs w:val="28"/>
        </w:rPr>
        <w:t xml:space="preserve">, </w:t>
      </w:r>
    </w:p>
    <w:p w:rsidR="003105E0" w:rsidRPr="003A569A" w:rsidRDefault="003105E0" w:rsidP="00F12809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 – 1,</w:t>
      </w:r>
    </w:p>
    <w:p w:rsidR="00F12809" w:rsidRPr="003A569A" w:rsidRDefault="00F12809" w:rsidP="00F12809">
      <w:pPr>
        <w:spacing w:line="240" w:lineRule="auto"/>
        <w:jc w:val="both"/>
        <w:rPr>
          <w:rFonts w:cs="Times New Roman"/>
          <w:szCs w:val="28"/>
        </w:rPr>
      </w:pPr>
      <w:r w:rsidRPr="003A569A">
        <w:rPr>
          <w:rFonts w:cs="Times New Roman"/>
          <w:szCs w:val="28"/>
        </w:rPr>
        <w:t>педагог-психолог – 0.25,</w:t>
      </w:r>
    </w:p>
    <w:p w:rsidR="002D510E" w:rsidRDefault="002D510E" w:rsidP="00F12809">
      <w:pPr>
        <w:spacing w:line="240" w:lineRule="auto"/>
        <w:jc w:val="both"/>
        <w:rPr>
          <w:rFonts w:cs="Times New Roman"/>
          <w:szCs w:val="28"/>
        </w:rPr>
      </w:pPr>
    </w:p>
    <w:p w:rsidR="002D510E" w:rsidRPr="00DD7395" w:rsidRDefault="00DD7395" w:rsidP="002D510E">
      <w:pPr>
        <w:spacing w:line="240" w:lineRule="auto"/>
        <w:jc w:val="both"/>
        <w:rPr>
          <w:rFonts w:cs="Times New Roman"/>
          <w:b/>
          <w:szCs w:val="28"/>
        </w:rPr>
      </w:pPr>
      <w:r w:rsidRPr="00DD7395">
        <w:rPr>
          <w:rFonts w:cs="Times New Roman"/>
          <w:b/>
          <w:szCs w:val="28"/>
        </w:rPr>
        <w:t>Показатель состояния педагогического состава</w:t>
      </w:r>
    </w:p>
    <w:p w:rsidR="002D510E" w:rsidRDefault="002D510E" w:rsidP="00F12809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969"/>
      </w:tblGrid>
      <w:tr w:rsidR="00DD7395" w:rsidTr="00DD7395">
        <w:tc>
          <w:tcPr>
            <w:tcW w:w="4928" w:type="dxa"/>
          </w:tcPr>
          <w:p w:rsidR="00DD7395" w:rsidRPr="002D510E" w:rsidRDefault="00DD7395" w:rsidP="002D510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Профессиональное </w:t>
            </w:r>
            <w:r w:rsidRPr="002D510E">
              <w:rPr>
                <w:rFonts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DD7395" w:rsidRPr="00424379" w:rsidRDefault="00773026" w:rsidP="0042437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DD7395" w:rsidRPr="00424379">
              <w:rPr>
                <w:rFonts w:cs="Times New Roman"/>
                <w:szCs w:val="28"/>
              </w:rPr>
              <w:t>%</w:t>
            </w:r>
            <w:r w:rsidR="00DD7395" w:rsidRPr="00424379">
              <w:rPr>
                <w:rFonts w:cs="Times New Roman"/>
                <w:szCs w:val="28"/>
              </w:rPr>
              <w:tab/>
              <w:t>среднее</w:t>
            </w:r>
            <w:r w:rsidR="00FB0FB7">
              <w:rPr>
                <w:rFonts w:cs="Times New Roman"/>
                <w:szCs w:val="28"/>
              </w:rPr>
              <w:t xml:space="preserve"> специальное</w:t>
            </w:r>
          </w:p>
          <w:p w:rsidR="00DD7395" w:rsidRDefault="00773026" w:rsidP="0042437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  <w:r w:rsidR="00DD7395">
              <w:rPr>
                <w:rFonts w:cs="Times New Roman"/>
                <w:szCs w:val="28"/>
              </w:rPr>
              <w:t>%</w:t>
            </w:r>
            <w:r w:rsidR="00DD7395">
              <w:rPr>
                <w:rFonts w:cs="Times New Roman"/>
                <w:szCs w:val="28"/>
              </w:rPr>
              <w:tab/>
              <w:t>высшее</w:t>
            </w:r>
          </w:p>
        </w:tc>
      </w:tr>
      <w:tr w:rsidR="00DD7395" w:rsidTr="00DD7395">
        <w:tc>
          <w:tcPr>
            <w:tcW w:w="4928" w:type="dxa"/>
          </w:tcPr>
          <w:p w:rsidR="00DD7395" w:rsidRPr="002D510E" w:rsidRDefault="00DD7395" w:rsidP="002D510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Курсы повышения </w:t>
            </w:r>
            <w:r w:rsidRPr="002D510E">
              <w:rPr>
                <w:rFonts w:cs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3969" w:type="dxa"/>
          </w:tcPr>
          <w:p w:rsidR="00DD7395" w:rsidRDefault="00FB0FB7" w:rsidP="00F1280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  <w:r w:rsidR="00DD7395">
              <w:rPr>
                <w:rFonts w:cs="Times New Roman"/>
                <w:szCs w:val="28"/>
              </w:rPr>
              <w:t>%</w:t>
            </w:r>
          </w:p>
        </w:tc>
      </w:tr>
      <w:tr w:rsidR="00DD7395" w:rsidTr="00DD7395">
        <w:tc>
          <w:tcPr>
            <w:tcW w:w="4928" w:type="dxa"/>
          </w:tcPr>
          <w:p w:rsidR="00DD7395" w:rsidRPr="002D510E" w:rsidRDefault="00DD7395" w:rsidP="002D510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Квалификационная </w:t>
            </w:r>
            <w:r w:rsidRPr="002D510E">
              <w:rPr>
                <w:rFonts w:cs="Times New Roman"/>
                <w:b/>
                <w:sz w:val="24"/>
                <w:szCs w:val="24"/>
              </w:rPr>
              <w:t>категория</w:t>
            </w:r>
          </w:p>
          <w:p w:rsidR="00DD7395" w:rsidRPr="002D510E" w:rsidRDefault="00DD7395" w:rsidP="00F1280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395" w:rsidRPr="00424379" w:rsidRDefault="00773026" w:rsidP="0042437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50 </w:t>
            </w:r>
            <w:r w:rsidR="00DD7395" w:rsidRPr="00424379">
              <w:rPr>
                <w:rFonts w:cs="Times New Roman"/>
                <w:szCs w:val="28"/>
              </w:rPr>
              <w:t>%</w:t>
            </w:r>
            <w:r w:rsidR="00DD7395" w:rsidRPr="00424379">
              <w:rPr>
                <w:rFonts w:cs="Times New Roman"/>
                <w:szCs w:val="28"/>
              </w:rPr>
              <w:tab/>
              <w:t>высшая</w:t>
            </w:r>
          </w:p>
          <w:p w:rsidR="00DD7395" w:rsidRDefault="00773026" w:rsidP="00DD739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38 </w:t>
            </w:r>
            <w:r w:rsidR="00DD7395" w:rsidRPr="00424379">
              <w:rPr>
                <w:rFonts w:cs="Times New Roman"/>
                <w:szCs w:val="28"/>
              </w:rPr>
              <w:t>%</w:t>
            </w:r>
            <w:r w:rsidR="00DD7395" w:rsidRPr="00424379">
              <w:rPr>
                <w:rFonts w:cs="Times New Roman"/>
                <w:szCs w:val="28"/>
              </w:rPr>
              <w:tab/>
              <w:t>первая</w:t>
            </w:r>
          </w:p>
        </w:tc>
      </w:tr>
    </w:tbl>
    <w:p w:rsidR="004A614C" w:rsidRPr="004A614C" w:rsidRDefault="004A614C" w:rsidP="004A61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4A614C" w:rsidRDefault="004A614C" w:rsidP="004A614C">
      <w:pPr>
        <w:spacing w:line="240" w:lineRule="auto"/>
        <w:jc w:val="both"/>
        <w:rPr>
          <w:rFonts w:cs="Times New Roman"/>
          <w:b/>
          <w:szCs w:val="28"/>
        </w:rPr>
      </w:pP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В</w:t>
      </w:r>
      <w:r w:rsidRPr="004A614C">
        <w:rPr>
          <w:rFonts w:cs="Times New Roman"/>
          <w:szCs w:val="28"/>
        </w:rPr>
        <w:tab/>
      </w:r>
      <w:r w:rsidR="00B83954">
        <w:rPr>
          <w:rFonts w:cs="Times New Roman"/>
          <w:szCs w:val="28"/>
        </w:rPr>
        <w:t>МБ</w:t>
      </w:r>
      <w:r w:rsidRPr="004A614C">
        <w:rPr>
          <w:rFonts w:cs="Times New Roman"/>
          <w:szCs w:val="28"/>
        </w:rPr>
        <w:t>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Учебно-методическое обеспечение представлено методической литературой по реализуемой основной образовательной программе.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Для обеспечения образовательного процесса учебно-методическими пособиями в МБДОУ создана база учебно-методической литературы</w:t>
      </w: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4785" w:type="dxa"/>
            <w:vMerge w:val="restart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Составление конспектов НОД; разработка сценариев 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A614C">
              <w:rPr>
                <w:rFonts w:cs="Times New Roman"/>
                <w:sz w:val="24"/>
                <w:szCs w:val="24"/>
              </w:rPr>
              <w:t xml:space="preserve">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A614C">
              <w:rPr>
                <w:rFonts w:cs="Times New Roman"/>
                <w:sz w:val="24"/>
                <w:szCs w:val="24"/>
              </w:rPr>
              <w:t xml:space="preserve"> анкетирования.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AA330E">
            <w:pPr>
              <w:rPr>
                <w:sz w:val="24"/>
                <w:szCs w:val="24"/>
              </w:rPr>
            </w:pPr>
            <w:r w:rsidRPr="004A614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4785" w:type="dxa"/>
            <w:vMerge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lastRenderedPageBreak/>
              <w:t>Демонстрационный материал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В непосредственно образовательной деятельности, при проведен</w:t>
            </w:r>
            <w:r>
              <w:rPr>
                <w:rFonts w:cs="Times New Roman"/>
                <w:sz w:val="24"/>
                <w:szCs w:val="24"/>
              </w:rPr>
              <w:t>ии</w:t>
            </w:r>
          </w:p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мероприятий с детьми и родителями.</w:t>
            </w:r>
          </w:p>
        </w:tc>
      </w:tr>
      <w:tr w:rsidR="004A614C" w:rsidTr="004A614C"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Технические средства: комп</w:t>
            </w:r>
            <w:r>
              <w:rPr>
                <w:rFonts w:cs="Times New Roman"/>
                <w:sz w:val="24"/>
                <w:szCs w:val="24"/>
              </w:rPr>
              <w:t xml:space="preserve">ьютер, ноутбук, проектор, доска </w:t>
            </w:r>
            <w:r w:rsidRPr="004A614C">
              <w:rPr>
                <w:rFonts w:cs="Times New Roman"/>
                <w:sz w:val="24"/>
                <w:szCs w:val="24"/>
              </w:rPr>
              <w:t>интерактивная, принтер, сканер</w:t>
            </w:r>
            <w:r>
              <w:rPr>
                <w:rFonts w:cs="Times New Roman"/>
                <w:sz w:val="24"/>
                <w:szCs w:val="24"/>
              </w:rPr>
              <w:t>, телевизор, музыкальные центры.</w:t>
            </w:r>
          </w:p>
        </w:tc>
        <w:tc>
          <w:tcPr>
            <w:tcW w:w="4785" w:type="dxa"/>
          </w:tcPr>
          <w:p w:rsidR="004A614C" w:rsidRP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A614C">
              <w:rPr>
                <w:rFonts w:cs="Times New Roman"/>
                <w:sz w:val="24"/>
                <w:szCs w:val="24"/>
              </w:rPr>
              <w:t>При проведении различных мер</w:t>
            </w:r>
            <w:r>
              <w:rPr>
                <w:rFonts w:cs="Times New Roman"/>
                <w:sz w:val="24"/>
                <w:szCs w:val="24"/>
              </w:rPr>
              <w:t xml:space="preserve">оприятий с педагогами, детьми и </w:t>
            </w:r>
            <w:r w:rsidRPr="004A614C">
              <w:rPr>
                <w:rFonts w:cs="Times New Roman"/>
                <w:sz w:val="24"/>
                <w:szCs w:val="24"/>
              </w:rPr>
              <w:t>родителями.</w:t>
            </w:r>
          </w:p>
        </w:tc>
      </w:tr>
    </w:tbl>
    <w:p w:rsidR="003A2159" w:rsidRDefault="003A2159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Default="004A614C" w:rsidP="003A2159">
      <w:pPr>
        <w:spacing w:line="240" w:lineRule="auto"/>
        <w:jc w:val="center"/>
        <w:rPr>
          <w:rFonts w:cs="Times New Roman"/>
          <w:szCs w:val="28"/>
        </w:rPr>
      </w:pPr>
    </w:p>
    <w:p w:rsid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b/>
          <w:szCs w:val="28"/>
        </w:rPr>
        <w:t>Вывод:</w:t>
      </w:r>
      <w:r w:rsidRPr="004A614C">
        <w:rPr>
          <w:rFonts w:cs="Times New Roman"/>
          <w:szCs w:val="28"/>
        </w:rPr>
        <w:t xml:space="preserve"> методическое обеспечение Программы, средства обучения и воспитания достаточны и способствуют реализации основной образовательной программы дошкольного образования, эффективного и полноценного образовательного процесса в соответствии с современными тре</w:t>
      </w:r>
      <w:r>
        <w:rPr>
          <w:rFonts w:cs="Times New Roman"/>
          <w:szCs w:val="28"/>
        </w:rPr>
        <w:t>бованиями для реализации ООП ДО</w:t>
      </w:r>
      <w:r w:rsidRPr="004A614C">
        <w:rPr>
          <w:rFonts w:cs="Times New Roman"/>
          <w:szCs w:val="28"/>
        </w:rPr>
        <w:t xml:space="preserve">. 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b/>
          <w:szCs w:val="28"/>
        </w:rPr>
      </w:pPr>
    </w:p>
    <w:p w:rsidR="004A614C" w:rsidRPr="004A614C" w:rsidRDefault="004A614C" w:rsidP="00B83954">
      <w:pPr>
        <w:spacing w:line="240" w:lineRule="auto"/>
        <w:jc w:val="center"/>
        <w:rPr>
          <w:rFonts w:cs="Times New Roman"/>
          <w:b/>
          <w:szCs w:val="28"/>
        </w:rPr>
      </w:pPr>
      <w:r w:rsidRPr="004A614C">
        <w:rPr>
          <w:rFonts w:cs="Times New Roman"/>
          <w:b/>
          <w:szCs w:val="28"/>
        </w:rPr>
        <w:t>7.</w:t>
      </w:r>
      <w:r w:rsidRPr="004A614C">
        <w:rPr>
          <w:rFonts w:cs="Times New Roman"/>
          <w:b/>
          <w:szCs w:val="28"/>
        </w:rPr>
        <w:tab/>
        <w:t>Анализ материально-технической базы.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 xml:space="preserve">Состояние материально-технического обеспечения соответствует педагогическим требованиям, </w:t>
      </w:r>
      <w:r>
        <w:rPr>
          <w:rFonts w:cs="Times New Roman"/>
          <w:szCs w:val="28"/>
        </w:rPr>
        <w:t>современному уровню образования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  <w:r w:rsidRPr="004A614C">
        <w:rPr>
          <w:rFonts w:cs="Times New Roman"/>
          <w:szCs w:val="28"/>
        </w:rPr>
        <w:t>и</w:t>
      </w:r>
      <w:r w:rsidRPr="004A614C">
        <w:rPr>
          <w:rFonts w:cs="Times New Roman"/>
          <w:szCs w:val="28"/>
        </w:rPr>
        <w:tab/>
      </w:r>
      <w:r w:rsidR="00773026" w:rsidRPr="004A614C">
        <w:rPr>
          <w:rFonts w:cs="Times New Roman"/>
          <w:szCs w:val="28"/>
        </w:rPr>
        <w:t>санитарным правилам,</w:t>
      </w:r>
      <w:r w:rsidRPr="004A614C">
        <w:rPr>
          <w:rFonts w:cs="Times New Roman"/>
          <w:szCs w:val="28"/>
        </w:rPr>
        <w:t xml:space="preserve">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614C" w:rsidRPr="004A614C" w:rsidRDefault="004A614C" w:rsidP="004A614C">
      <w:pPr>
        <w:spacing w:line="240" w:lineRule="auto"/>
        <w:jc w:val="both"/>
        <w:rPr>
          <w:rFonts w:cs="Times New Roman"/>
          <w:szCs w:val="28"/>
        </w:rPr>
      </w:pPr>
    </w:p>
    <w:p w:rsidR="004A614C" w:rsidRDefault="004A614C" w:rsidP="00B83954">
      <w:pPr>
        <w:spacing w:line="240" w:lineRule="auto"/>
        <w:jc w:val="center"/>
        <w:rPr>
          <w:rFonts w:cs="Times New Roman"/>
          <w:b/>
          <w:szCs w:val="28"/>
        </w:rPr>
      </w:pPr>
      <w:r w:rsidRPr="004A614C">
        <w:rPr>
          <w:rFonts w:cs="Times New Roman"/>
          <w:b/>
          <w:szCs w:val="28"/>
        </w:rPr>
        <w:t>Условия для реализации Образовательной программы дошкольного образования</w:t>
      </w:r>
    </w:p>
    <w:p w:rsidR="00B83954" w:rsidRPr="00B83954" w:rsidRDefault="00B83954" w:rsidP="00B83954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8"/>
        <w:gridCol w:w="3133"/>
        <w:gridCol w:w="3123"/>
      </w:tblGrid>
      <w:tr w:rsidR="004A614C" w:rsidTr="004A614C"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14C">
              <w:rPr>
                <w:rFonts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3190" w:type="dxa"/>
          </w:tcPr>
          <w:p w:rsidR="004A614C" w:rsidRPr="004A614C" w:rsidRDefault="004A614C" w:rsidP="004A6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A614C">
              <w:rPr>
                <w:rFonts w:cs="Times New Roman"/>
                <w:b/>
                <w:sz w:val="24"/>
                <w:szCs w:val="24"/>
              </w:rPr>
              <w:t>Територрия</w:t>
            </w:r>
            <w:proofErr w:type="spellEnd"/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</w:t>
            </w:r>
            <w:r w:rsidRPr="0031454E">
              <w:rPr>
                <w:rFonts w:cs="Times New Roman"/>
                <w:sz w:val="24"/>
                <w:szCs w:val="24"/>
              </w:rPr>
              <w:tab/>
              <w:t>заведующего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Пищеблок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индивидуальные групповые площадки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31454E">
              <w:rPr>
                <w:rFonts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Медицинский кабинет</w:t>
            </w:r>
          </w:p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Изолятор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ab/>
            </w:r>
            <w:r w:rsidRPr="0031454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Цветник</w:t>
            </w:r>
          </w:p>
        </w:tc>
      </w:tr>
      <w:tr w:rsidR="004A614C" w:rsidTr="004A614C">
        <w:tc>
          <w:tcPr>
            <w:tcW w:w="3190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31454E">
              <w:rPr>
                <w:rFonts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190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средней</w:t>
            </w:r>
            <w:r w:rsidRPr="0031454E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Огород</w:t>
            </w: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 xml:space="preserve">Групповая ячейка </w:t>
            </w:r>
          </w:p>
          <w:p w:rsidR="004A614C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подготовительной</w:t>
            </w:r>
            <w:r w:rsidRPr="0031454E">
              <w:rPr>
                <w:rFonts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614C" w:rsidTr="004A614C"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614C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90" w:type="dxa"/>
          </w:tcPr>
          <w:p w:rsidR="004A614C" w:rsidRDefault="004A614C" w:rsidP="004A61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p w:rsidR="0031454E" w:rsidRPr="0031454E" w:rsidRDefault="00DD7395" w:rsidP="0031454E">
      <w:pPr>
        <w:spacing w:line="240" w:lineRule="auto"/>
        <w:jc w:val="center"/>
        <w:rPr>
          <w:rFonts w:cs="Times New Roman"/>
          <w:b/>
          <w:szCs w:val="28"/>
        </w:rPr>
      </w:pPr>
      <w:r w:rsidRPr="00DD7395">
        <w:rPr>
          <w:rFonts w:cs="Times New Roman"/>
          <w:b/>
          <w:szCs w:val="28"/>
        </w:rPr>
        <w:t>Оборудование помещений и территории</w:t>
      </w:r>
    </w:p>
    <w:p w:rsidR="0031454E" w:rsidRPr="0031454E" w:rsidRDefault="0031454E" w:rsidP="0031454E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0"/>
      </w:tblGrid>
      <w:tr w:rsidR="0031454E" w:rsidTr="0031454E">
        <w:tc>
          <w:tcPr>
            <w:tcW w:w="4785" w:type="dxa"/>
          </w:tcPr>
          <w:p w:rsidR="0031454E" w:rsidRDefault="0031454E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 для воспитателей,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игры,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книги,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lastRenderedPageBreak/>
              <w:t>- материалы для осуществления разных видов детской деятельности.</w:t>
            </w:r>
          </w:p>
        </w:tc>
      </w:tr>
      <w:tr w:rsidR="0031454E" w:rsidTr="0031454E">
        <w:tc>
          <w:tcPr>
            <w:tcW w:w="4785" w:type="dxa"/>
          </w:tcPr>
          <w:p w:rsidR="0031454E" w:rsidRP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lastRenderedPageBreak/>
              <w:t>Кабинет старшего</w:t>
            </w:r>
          </w:p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воспитателя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научно-методический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периодическая, научно-популярная, педагогическая и детская литература,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 и игровой материал,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технические средства обучения,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нормативные документы,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наглядно-иллюстративный материал.</w:t>
            </w:r>
          </w:p>
        </w:tc>
      </w:tr>
      <w:tr w:rsidR="0031454E" w:rsidTr="0031454E">
        <w:tc>
          <w:tcPr>
            <w:tcW w:w="4785" w:type="dxa"/>
          </w:tcPr>
          <w:p w:rsidR="0031454E" w:rsidRDefault="00A750B8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педагога-</w:t>
            </w:r>
            <w:r w:rsidR="0031454E">
              <w:rPr>
                <w:rFonts w:cs="Times New Roman"/>
                <w:sz w:val="24"/>
                <w:szCs w:val="24"/>
              </w:rPr>
              <w:t>психолога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педагога-психолога,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детская 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и пособия для коррекционной, диагностической и психотерапевтической работы с детьми,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инструментарий по психодиагностике.</w:t>
            </w:r>
          </w:p>
        </w:tc>
      </w:tr>
      <w:tr w:rsidR="0031454E" w:rsidTr="0031454E">
        <w:tc>
          <w:tcPr>
            <w:tcW w:w="4785" w:type="dxa"/>
          </w:tcPr>
          <w:p w:rsidR="0031454E" w:rsidRDefault="0031454E" w:rsidP="00314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31454E">
              <w:rPr>
                <w:rFonts w:cs="Times New Roman"/>
                <w:sz w:val="24"/>
                <w:szCs w:val="24"/>
              </w:rPr>
              <w:t>Кабинет</w:t>
            </w:r>
            <w:r>
              <w:rPr>
                <w:rFonts w:cs="Times New Roman"/>
                <w:sz w:val="24"/>
                <w:szCs w:val="24"/>
              </w:rPr>
              <w:t xml:space="preserve"> учителя-</w:t>
            </w:r>
            <w:r w:rsidRPr="0031454E">
              <w:rPr>
                <w:rFonts w:cs="Times New Roman"/>
                <w:sz w:val="24"/>
                <w:szCs w:val="24"/>
              </w:rPr>
              <w:t>логопеда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- мебель для </w:t>
            </w:r>
            <w:r>
              <w:rPr>
                <w:rFonts w:cs="Times New Roman"/>
                <w:sz w:val="24"/>
                <w:szCs w:val="24"/>
              </w:rPr>
              <w:t>учителя - логопеда</w:t>
            </w:r>
            <w:r w:rsidRPr="00A750B8">
              <w:rPr>
                <w:rFonts w:cs="Times New Roman"/>
                <w:sz w:val="24"/>
                <w:szCs w:val="24"/>
              </w:rPr>
              <w:t>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детская мебель,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игрушки,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материалы и пособия для коррекционной, диагностической работы с детьми,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- инструментарий </w:t>
            </w:r>
            <w:r>
              <w:rPr>
                <w:rFonts w:cs="Times New Roman"/>
                <w:sz w:val="24"/>
                <w:szCs w:val="24"/>
              </w:rPr>
              <w:t>для постановки звуков</w:t>
            </w:r>
            <w:r w:rsidRPr="00A750B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1454E" w:rsidTr="0031454E">
        <w:tc>
          <w:tcPr>
            <w:tcW w:w="4785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медицинское оборудование.</w:t>
            </w:r>
          </w:p>
        </w:tc>
      </w:tr>
      <w:tr w:rsidR="0031454E" w:rsidTr="0031454E">
        <w:tc>
          <w:tcPr>
            <w:tcW w:w="4785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для взрослых,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мебель детская,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фортепиано,</w:t>
            </w:r>
          </w:p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детские музыкальные инструменты,</w:t>
            </w:r>
          </w:p>
          <w:p w:rsidR="0031454E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A750B8">
              <w:rPr>
                <w:rFonts w:cs="Times New Roman"/>
                <w:sz w:val="24"/>
                <w:szCs w:val="24"/>
              </w:rPr>
              <w:t>технические средства обучения (</w:t>
            </w:r>
            <w:r>
              <w:rPr>
                <w:rFonts w:cs="Times New Roman"/>
                <w:sz w:val="24"/>
                <w:szCs w:val="24"/>
              </w:rPr>
              <w:t>телевизор</w:t>
            </w:r>
            <w:r w:rsidRPr="00A750B8">
              <w:rPr>
                <w:rFonts w:cs="Times New Roman"/>
                <w:sz w:val="24"/>
                <w:szCs w:val="24"/>
              </w:rPr>
              <w:t>, музыкальный центр, проектор,</w:t>
            </w:r>
            <w:r>
              <w:rPr>
                <w:rFonts w:cs="Times New Roman"/>
                <w:sz w:val="24"/>
                <w:szCs w:val="24"/>
              </w:rPr>
              <w:t xml:space="preserve"> интерактивная доска,</w:t>
            </w:r>
            <w:r w:rsidRPr="00A750B8">
              <w:rPr>
                <w:rFonts w:cs="Times New Roman"/>
                <w:sz w:val="24"/>
                <w:szCs w:val="24"/>
              </w:rPr>
              <w:t xml:space="preserve"> ноутбук)</w:t>
            </w:r>
          </w:p>
        </w:tc>
      </w:tr>
      <w:tr w:rsidR="0031454E" w:rsidTr="0031454E">
        <w:tc>
          <w:tcPr>
            <w:tcW w:w="4785" w:type="dxa"/>
          </w:tcPr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 xml:space="preserve">Спортивная площадка </w:t>
            </w:r>
          </w:p>
          <w:p w:rsid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A750B8">
              <w:rPr>
                <w:rFonts w:cs="Times New Roman"/>
                <w:sz w:val="24"/>
                <w:szCs w:val="24"/>
              </w:rPr>
              <w:t>частки для прогулок де</w:t>
            </w:r>
            <w:r>
              <w:rPr>
                <w:rFonts w:cs="Times New Roman"/>
                <w:sz w:val="24"/>
                <w:szCs w:val="24"/>
              </w:rPr>
              <w:t>тей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750B8" w:rsidRPr="00A750B8" w:rsidRDefault="00A750B8" w:rsidP="00A75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- игровое оборудование</w:t>
            </w:r>
          </w:p>
          <w:p w:rsidR="0031454E" w:rsidRDefault="0031454E" w:rsidP="00A750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454E" w:rsidTr="0031454E">
        <w:tc>
          <w:tcPr>
            <w:tcW w:w="4785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Огород</w:t>
            </w:r>
          </w:p>
        </w:tc>
        <w:tc>
          <w:tcPr>
            <w:tcW w:w="4785" w:type="dxa"/>
          </w:tcPr>
          <w:p w:rsidR="0031454E" w:rsidRDefault="00A750B8" w:rsidP="004A61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750B8">
              <w:rPr>
                <w:rFonts w:cs="Times New Roman"/>
                <w:sz w:val="24"/>
                <w:szCs w:val="24"/>
              </w:rPr>
              <w:t>грядки овощных культур, ограждение, декор.</w:t>
            </w:r>
          </w:p>
        </w:tc>
      </w:tr>
    </w:tbl>
    <w:p w:rsidR="0031454E" w:rsidRDefault="0031454E" w:rsidP="004A614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Кабинеты и групповые помещения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предметно-развивающей среды в </w:t>
      </w:r>
      <w:r w:rsidR="008D13F9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</w:t>
      </w:r>
      <w:r w:rsidRPr="007964AF">
        <w:rPr>
          <w:rFonts w:cs="Times New Roman"/>
          <w:szCs w:val="28"/>
        </w:rPr>
        <w:lastRenderedPageBreak/>
        <w:t>собой «поисковое поле» для ребенка, стимулирующее процесс его развития и саморазвития, социализации.</w:t>
      </w:r>
    </w:p>
    <w:p w:rsidR="00A750B8" w:rsidRPr="007964AF" w:rsidRDefault="008D13F9" w:rsidP="00A750B8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МБ</w:t>
      </w:r>
      <w:r w:rsidR="00A750B8" w:rsidRPr="007964AF">
        <w:rPr>
          <w:rFonts w:cs="Times New Roman"/>
          <w:szCs w:val="28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спортивная площадка, теневые навесы, прогулочные участки с игровым оборудованием. Оформлены цветники и клумбы.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В МБДОУ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в учреждении осуществляется по 10-ти дневному цикличному меню. Ежедневно в меню включаются фрукты, соки, молоко, кисломолочные продукты.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ответственными за сохранность имущества. Оформление отчетной документации по инвентарному учету, списанию материальных ценностей осуществлялось своевременно, согласно </w:t>
      </w:r>
      <w:r w:rsidR="00CF595D" w:rsidRPr="007964AF">
        <w:rPr>
          <w:rFonts w:cs="Times New Roman"/>
          <w:szCs w:val="28"/>
        </w:rPr>
        <w:t xml:space="preserve">локальным документам. </w:t>
      </w:r>
      <w:r w:rsidR="00D86391" w:rsidRPr="007964AF">
        <w:rPr>
          <w:rFonts w:cs="Times New Roman"/>
          <w:szCs w:val="28"/>
        </w:rPr>
        <w:t>Выполнен косметический</w:t>
      </w:r>
      <w:r w:rsidRPr="007964AF">
        <w:rPr>
          <w:rFonts w:cs="Times New Roman"/>
          <w:szCs w:val="28"/>
        </w:rPr>
        <w:t xml:space="preserve"> ремонт лестничн</w:t>
      </w:r>
      <w:r w:rsidR="00CF595D" w:rsidRPr="007964AF">
        <w:rPr>
          <w:rFonts w:cs="Times New Roman"/>
          <w:szCs w:val="28"/>
        </w:rPr>
        <w:t>ого</w:t>
      </w:r>
      <w:r w:rsidRPr="007964AF">
        <w:rPr>
          <w:rFonts w:cs="Times New Roman"/>
          <w:szCs w:val="28"/>
        </w:rPr>
        <w:t xml:space="preserve"> марш</w:t>
      </w:r>
      <w:r w:rsidR="00CF595D" w:rsidRPr="007964AF">
        <w:rPr>
          <w:rFonts w:cs="Times New Roman"/>
          <w:szCs w:val="28"/>
        </w:rPr>
        <w:t>а</w:t>
      </w:r>
      <w:r w:rsidRPr="007964AF">
        <w:rPr>
          <w:rFonts w:cs="Times New Roman"/>
          <w:szCs w:val="28"/>
        </w:rPr>
        <w:t>, холлов</w:t>
      </w:r>
      <w:r w:rsidR="00CF595D" w:rsidRPr="007964AF">
        <w:rPr>
          <w:rFonts w:cs="Times New Roman"/>
          <w:szCs w:val="28"/>
        </w:rPr>
        <w:t>, групповых ячеек</w:t>
      </w:r>
      <w:r w:rsidRPr="007964AF">
        <w:rPr>
          <w:rFonts w:cs="Times New Roman"/>
          <w:szCs w:val="28"/>
        </w:rPr>
        <w:t>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Администрация МБДОУ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системы безопасности. МБДОУ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  <w:r w:rsidR="00D86391">
        <w:rPr>
          <w:rFonts w:cs="Times New Roman"/>
          <w:szCs w:val="28"/>
        </w:rPr>
        <w:t xml:space="preserve"> </w:t>
      </w:r>
      <w:r w:rsidR="00F41ADB" w:rsidRPr="007964AF">
        <w:rPr>
          <w:rFonts w:cs="Times New Roman"/>
          <w:szCs w:val="28"/>
        </w:rPr>
        <w:t>С</w:t>
      </w:r>
      <w:r w:rsidR="00F41ADB" w:rsidRPr="007964AF">
        <w:rPr>
          <w:rFonts w:cs="Times New Roman"/>
          <w:szCs w:val="28"/>
        </w:rPr>
        <w:tab/>
        <w:t>целью безопасного пребывания детей и сотрудников ДОУ установлена автоматическая пожарная сигнализация (АПС), которая выведена на «Пульт -01» и тревожная сигнализация (на охрану общест</w:t>
      </w:r>
      <w:r w:rsidR="00773026">
        <w:rPr>
          <w:rFonts w:cs="Times New Roman"/>
          <w:szCs w:val="28"/>
        </w:rPr>
        <w:t>венного порядка</w:t>
      </w:r>
      <w:r w:rsidR="00F41ADB" w:rsidRPr="007964AF">
        <w:rPr>
          <w:rFonts w:cs="Times New Roman"/>
          <w:szCs w:val="28"/>
        </w:rPr>
        <w:t>) сигнал тревоги выводится на пульт дежурного ООО ЧОП «Вектор». Проведена огнезащитная об</w:t>
      </w:r>
      <w:r w:rsidR="00593E54">
        <w:rPr>
          <w:rFonts w:cs="Times New Roman"/>
          <w:szCs w:val="28"/>
        </w:rPr>
        <w:t>работка чердачного помещения (03.08.2018</w:t>
      </w:r>
      <w:r w:rsidR="00F41ADB" w:rsidRPr="007964AF">
        <w:rPr>
          <w:rFonts w:cs="Times New Roman"/>
          <w:szCs w:val="28"/>
        </w:rPr>
        <w:t>г.), замер сопротивления и изоляции электропроводки лицензионной орган</w:t>
      </w:r>
      <w:r w:rsidR="00593E54">
        <w:rPr>
          <w:rFonts w:cs="Times New Roman"/>
          <w:szCs w:val="28"/>
        </w:rPr>
        <w:t>изацией ООО «</w:t>
      </w:r>
      <w:proofErr w:type="spellStart"/>
      <w:r w:rsidR="00593E54">
        <w:rPr>
          <w:rFonts w:cs="Times New Roman"/>
          <w:szCs w:val="28"/>
        </w:rPr>
        <w:t>Энергоцентр</w:t>
      </w:r>
      <w:proofErr w:type="spellEnd"/>
      <w:r w:rsidR="00593E54">
        <w:rPr>
          <w:rFonts w:cs="Times New Roman"/>
          <w:szCs w:val="28"/>
        </w:rPr>
        <w:t>» (</w:t>
      </w:r>
      <w:r w:rsidR="00D86391">
        <w:rPr>
          <w:rFonts w:cs="Times New Roman"/>
          <w:szCs w:val="28"/>
        </w:rPr>
        <w:t>10</w:t>
      </w:r>
      <w:r w:rsidR="00593E54">
        <w:rPr>
          <w:rFonts w:cs="Times New Roman"/>
          <w:szCs w:val="28"/>
        </w:rPr>
        <w:t>.0</w:t>
      </w:r>
      <w:r w:rsidR="00D86391">
        <w:rPr>
          <w:rFonts w:cs="Times New Roman"/>
          <w:szCs w:val="28"/>
        </w:rPr>
        <w:t>6</w:t>
      </w:r>
      <w:r w:rsidR="00593E54">
        <w:rPr>
          <w:rFonts w:cs="Times New Roman"/>
          <w:szCs w:val="28"/>
        </w:rPr>
        <w:t>.201</w:t>
      </w:r>
      <w:r w:rsidR="00D86391">
        <w:rPr>
          <w:rFonts w:cs="Times New Roman"/>
          <w:szCs w:val="28"/>
        </w:rPr>
        <w:t>9</w:t>
      </w:r>
      <w:r w:rsidR="00F41ADB" w:rsidRPr="007964AF">
        <w:rPr>
          <w:rFonts w:cs="Times New Roman"/>
          <w:szCs w:val="28"/>
        </w:rPr>
        <w:t>г.)</w:t>
      </w:r>
      <w:r w:rsidR="00593E54">
        <w:rPr>
          <w:rFonts w:cs="Times New Roman"/>
          <w:szCs w:val="28"/>
        </w:rPr>
        <w:t>. МБ</w:t>
      </w:r>
      <w:r w:rsidR="00F41ADB" w:rsidRPr="007964AF">
        <w:rPr>
          <w:rFonts w:cs="Times New Roman"/>
          <w:szCs w:val="28"/>
        </w:rPr>
        <w:t>ДОУ оснащено достаточным количеством огнетушителей: 1</w:t>
      </w:r>
      <w:r w:rsidR="00D86391">
        <w:rPr>
          <w:rFonts w:cs="Times New Roman"/>
          <w:szCs w:val="28"/>
        </w:rPr>
        <w:t>1</w:t>
      </w:r>
      <w:r w:rsidR="00F41ADB" w:rsidRPr="007964AF">
        <w:rPr>
          <w:rFonts w:cs="Times New Roman"/>
          <w:szCs w:val="28"/>
        </w:rPr>
        <w:t xml:space="preserve"> штук. На территории учреждения установлено видеонаблюдение. В ночные часы организовано дежурство сторожей.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lastRenderedPageBreak/>
        <w:t>Проведены мероприятия по обеспечению пожарной безопасности (инструктажи по пожарной безопасности, практические занятия по отработке плана эвак</w:t>
      </w:r>
      <w:r w:rsidR="00773026">
        <w:rPr>
          <w:rFonts w:cs="Times New Roman"/>
          <w:szCs w:val="28"/>
        </w:rPr>
        <w:t>уации и порядка действий при ЧС</w:t>
      </w:r>
      <w:r w:rsidRPr="007964AF">
        <w:rPr>
          <w:rFonts w:cs="Times New Roman"/>
          <w:szCs w:val="28"/>
        </w:rPr>
        <w:t xml:space="preserve">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осуществлялось дежурным и администрацией </w:t>
      </w:r>
      <w:r w:rsidR="00593E5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A750B8" w:rsidRPr="007964AF" w:rsidRDefault="00A750B8" w:rsidP="00A750B8">
      <w:pPr>
        <w:spacing w:line="240" w:lineRule="auto"/>
        <w:jc w:val="both"/>
        <w:rPr>
          <w:rFonts w:cs="Times New Roman"/>
          <w:szCs w:val="28"/>
        </w:rPr>
      </w:pPr>
    </w:p>
    <w:p w:rsidR="00A750B8" w:rsidRDefault="00A750B8" w:rsidP="00A750B8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Вывод: в учреждении созданы условия для функционирования здания и территории в соответствии с государственным санитарно-эпидемиологическим требованиям (</w:t>
      </w:r>
      <w:proofErr w:type="spellStart"/>
      <w:r w:rsidRPr="007964AF">
        <w:rPr>
          <w:rFonts w:cs="Times New Roman"/>
          <w:szCs w:val="28"/>
        </w:rPr>
        <w:t>СанПин</w:t>
      </w:r>
      <w:proofErr w:type="spellEnd"/>
      <w:r w:rsidRPr="007964AF">
        <w:rPr>
          <w:rFonts w:cs="Times New Roman"/>
          <w:szCs w:val="28"/>
        </w:rPr>
        <w:t>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образования.</w:t>
      </w:r>
    </w:p>
    <w:p w:rsidR="00D86391" w:rsidRPr="007964AF" w:rsidRDefault="00D86391" w:rsidP="00A750B8">
      <w:pPr>
        <w:spacing w:line="240" w:lineRule="auto"/>
        <w:jc w:val="both"/>
        <w:rPr>
          <w:rFonts w:cs="Times New Roman"/>
          <w:szCs w:val="28"/>
        </w:rPr>
      </w:pPr>
    </w:p>
    <w:p w:rsidR="007964AF" w:rsidRPr="00F41ADB" w:rsidRDefault="007964AF" w:rsidP="00F41ADB">
      <w:pPr>
        <w:spacing w:line="240" w:lineRule="auto"/>
        <w:jc w:val="both"/>
        <w:rPr>
          <w:rFonts w:cs="Times New Roman"/>
          <w:b/>
          <w:szCs w:val="28"/>
        </w:rPr>
      </w:pPr>
    </w:p>
    <w:p w:rsidR="00C10096" w:rsidRDefault="007964AF" w:rsidP="00B83954">
      <w:pPr>
        <w:pStyle w:val="a3"/>
        <w:spacing w:line="240" w:lineRule="auto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C10096" w:rsidRPr="00765E13">
        <w:rPr>
          <w:rFonts w:cs="Times New Roman"/>
          <w:b/>
          <w:szCs w:val="28"/>
        </w:rPr>
        <w:t>.Финансово-экономическая деятельность</w:t>
      </w:r>
    </w:p>
    <w:p w:rsidR="00B83954" w:rsidRPr="00B83954" w:rsidRDefault="00B83954" w:rsidP="00B83954">
      <w:pPr>
        <w:pStyle w:val="a3"/>
        <w:spacing w:line="240" w:lineRule="auto"/>
        <w:ind w:left="0"/>
        <w:jc w:val="center"/>
        <w:rPr>
          <w:rFonts w:cs="Times New Roman"/>
          <w:b/>
          <w:szCs w:val="28"/>
        </w:rPr>
      </w:pPr>
    </w:p>
    <w:p w:rsidR="00C10096" w:rsidRPr="007964AF" w:rsidRDefault="00C10096" w:rsidP="007964AF">
      <w:pPr>
        <w:spacing w:line="240" w:lineRule="auto"/>
        <w:jc w:val="both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МБДОУ осуществляет свою финансовую деятельность, основываясь на составленный план финансово-хозяйственной деятельности в соответствии с но</w:t>
      </w:r>
      <w:r w:rsidR="00593E54">
        <w:rPr>
          <w:rFonts w:cs="Times New Roman"/>
          <w:szCs w:val="28"/>
        </w:rPr>
        <w:t>выми требованиями, разместив</w:t>
      </w:r>
      <w:r w:rsidRPr="007964AF">
        <w:rPr>
          <w:rFonts w:cs="Times New Roman"/>
          <w:szCs w:val="28"/>
        </w:rPr>
        <w:t xml:space="preserve"> </w:t>
      </w:r>
      <w:r w:rsidR="00593E54">
        <w:rPr>
          <w:rFonts w:cs="Times New Roman"/>
          <w:szCs w:val="28"/>
        </w:rPr>
        <w:t xml:space="preserve">его </w:t>
      </w:r>
      <w:r w:rsidRPr="007964AF">
        <w:rPr>
          <w:rFonts w:cs="Times New Roman"/>
          <w:szCs w:val="28"/>
        </w:rPr>
        <w:t xml:space="preserve">на Официальном сайте Российской Федерации для размещения информации об учреждениях: www.bus.gov.ru. Планирование и финансирование расходов в </w:t>
      </w:r>
      <w:r w:rsidR="00593E5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 осуществляется с использованием системы нормативов, определенных в расчете на одного воспитанника, обеспечивающих организацию педагогического процесса и материальное содержание воспитанников.</w:t>
      </w:r>
    </w:p>
    <w:p w:rsidR="00C10096" w:rsidRPr="00987FC4" w:rsidRDefault="00593E54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МБ</w:t>
      </w:r>
      <w:r w:rsidR="00C10096" w:rsidRPr="00987FC4">
        <w:rPr>
          <w:rFonts w:cs="Times New Roman"/>
          <w:szCs w:val="28"/>
        </w:rPr>
        <w:t xml:space="preserve">ДОУ финансируется учредителем по нормативам на одного ребенка, установленным в бюджете на основании договора между </w:t>
      </w:r>
      <w:r>
        <w:rPr>
          <w:rFonts w:cs="Times New Roman"/>
          <w:szCs w:val="28"/>
        </w:rPr>
        <w:t>МБ</w:t>
      </w:r>
      <w:r w:rsidR="00C10096" w:rsidRPr="00987FC4">
        <w:rPr>
          <w:rFonts w:cs="Times New Roman"/>
          <w:szCs w:val="28"/>
        </w:rPr>
        <w:t>ДОУ и Учредителем. Фина</w:t>
      </w:r>
      <w:r w:rsidR="002D38E9" w:rsidRPr="00987FC4">
        <w:rPr>
          <w:rFonts w:cs="Times New Roman"/>
          <w:szCs w:val="28"/>
        </w:rPr>
        <w:t xml:space="preserve">нсовые средства </w:t>
      </w:r>
      <w:r>
        <w:rPr>
          <w:rFonts w:cs="Times New Roman"/>
          <w:szCs w:val="28"/>
        </w:rPr>
        <w:t>МБ</w:t>
      </w:r>
      <w:r w:rsidR="002D38E9" w:rsidRPr="00987FC4">
        <w:rPr>
          <w:rFonts w:cs="Times New Roman"/>
          <w:szCs w:val="28"/>
        </w:rPr>
        <w:t>ДОУ образуются:</w:t>
      </w:r>
    </w:p>
    <w:p w:rsidR="00C10096" w:rsidRPr="00987FC4" w:rsidRDefault="002D38E9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-</w:t>
      </w:r>
      <w:r w:rsidRPr="00987FC4">
        <w:rPr>
          <w:rFonts w:cs="Times New Roman"/>
          <w:szCs w:val="28"/>
        </w:rPr>
        <w:tab/>
        <w:t>из бюджетных ассигнований;</w:t>
      </w:r>
    </w:p>
    <w:p w:rsidR="00C10096" w:rsidRPr="00987FC4" w:rsidRDefault="00C10096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-</w:t>
      </w:r>
      <w:r w:rsidRPr="00987FC4">
        <w:rPr>
          <w:rFonts w:cs="Times New Roman"/>
          <w:szCs w:val="28"/>
        </w:rPr>
        <w:tab/>
        <w:t>родительской платы, установленной в соответствии с постановлением Администрац</w:t>
      </w:r>
      <w:r w:rsidR="002D38E9" w:rsidRPr="00987FC4">
        <w:rPr>
          <w:rFonts w:cs="Times New Roman"/>
          <w:szCs w:val="28"/>
        </w:rPr>
        <w:t>ии Матвеево-Курганского района.</w:t>
      </w:r>
    </w:p>
    <w:p w:rsidR="00C10096" w:rsidRDefault="00C10096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987FC4">
        <w:rPr>
          <w:rFonts w:cs="Times New Roman"/>
          <w:szCs w:val="28"/>
        </w:rPr>
        <w:t>Распределение объема средств учрежде</w:t>
      </w:r>
      <w:r w:rsidR="002D38E9" w:rsidRPr="00987FC4">
        <w:rPr>
          <w:rFonts w:cs="Times New Roman"/>
          <w:szCs w:val="28"/>
        </w:rPr>
        <w:t>ния по источникам их получения:</w:t>
      </w:r>
    </w:p>
    <w:p w:rsidR="00765E13" w:rsidRPr="00987FC4" w:rsidRDefault="00765E13" w:rsidP="002D38E9">
      <w:pPr>
        <w:pStyle w:val="a3"/>
        <w:spacing w:line="240" w:lineRule="auto"/>
        <w:jc w:val="both"/>
        <w:rPr>
          <w:rFonts w:cs="Times New Roman"/>
          <w:szCs w:val="28"/>
        </w:rPr>
      </w:pPr>
    </w:p>
    <w:tbl>
      <w:tblPr>
        <w:tblStyle w:val="-1"/>
        <w:tblW w:w="0" w:type="auto"/>
        <w:tblInd w:w="519" w:type="dxa"/>
        <w:tblLook w:val="04A0" w:firstRow="1" w:lastRow="0" w:firstColumn="1" w:lastColumn="0" w:noHBand="0" w:noVBand="1"/>
      </w:tblPr>
      <w:tblGrid>
        <w:gridCol w:w="8835"/>
      </w:tblGrid>
      <w:tr w:rsidR="00765E13" w:rsidRPr="00765E13" w:rsidTr="0076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65E13" w:rsidP="009A400E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765E13">
              <w:rPr>
                <w:rFonts w:cs="Times New Roman"/>
                <w:szCs w:val="28"/>
              </w:rPr>
              <w:t>Наименование показателей</w:t>
            </w:r>
            <w:r w:rsidR="00FE3D85">
              <w:rPr>
                <w:rFonts w:cs="Times New Roman"/>
                <w:szCs w:val="28"/>
              </w:rPr>
              <w:t xml:space="preserve"> </w:t>
            </w:r>
            <w:r w:rsidRPr="00765E13">
              <w:rPr>
                <w:rFonts w:cs="Times New Roman"/>
                <w:szCs w:val="28"/>
              </w:rPr>
              <w:t>Фактически, тыс. руб.</w:t>
            </w:r>
          </w:p>
        </w:tc>
      </w:tr>
      <w:tr w:rsidR="00765E13" w:rsidRPr="00765E13" w:rsidTr="0076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65E13" w:rsidP="00A6687A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765E13">
              <w:rPr>
                <w:rFonts w:cs="Times New Roman"/>
                <w:szCs w:val="28"/>
              </w:rPr>
              <w:lastRenderedPageBreak/>
              <w:t>Объем средств учреждения — всего 8</w:t>
            </w:r>
            <w:r w:rsidR="00A6687A">
              <w:rPr>
                <w:rFonts w:cs="Times New Roman"/>
                <w:szCs w:val="28"/>
              </w:rPr>
              <w:t>693</w:t>
            </w:r>
            <w:r w:rsidRPr="00765E13">
              <w:rPr>
                <w:rFonts w:cs="Times New Roman"/>
                <w:szCs w:val="28"/>
              </w:rPr>
              <w:t>,</w:t>
            </w:r>
            <w:r w:rsidR="00A6687A">
              <w:rPr>
                <w:rFonts w:cs="Times New Roman"/>
                <w:szCs w:val="28"/>
              </w:rPr>
              <w:t>6</w:t>
            </w:r>
            <w:r w:rsidRPr="00765E13">
              <w:rPr>
                <w:rFonts w:cs="Times New Roman"/>
                <w:szCs w:val="28"/>
              </w:rPr>
              <w:t xml:space="preserve"> в том числе:</w:t>
            </w:r>
          </w:p>
        </w:tc>
      </w:tr>
      <w:tr w:rsidR="00765E13" w:rsidRPr="00765E13" w:rsidTr="00765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65E13" w:rsidP="00A6687A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765E13">
              <w:rPr>
                <w:rFonts w:cs="Times New Roman"/>
                <w:szCs w:val="28"/>
              </w:rPr>
              <w:t>местного бюджета 3</w:t>
            </w:r>
            <w:r w:rsidR="00A6687A">
              <w:rPr>
                <w:rFonts w:cs="Times New Roman"/>
                <w:szCs w:val="28"/>
              </w:rPr>
              <w:t>754</w:t>
            </w:r>
            <w:r w:rsidRPr="00765E13">
              <w:rPr>
                <w:rFonts w:cs="Times New Roman"/>
                <w:szCs w:val="28"/>
              </w:rPr>
              <w:t>,</w:t>
            </w:r>
            <w:r w:rsidR="00A6687A">
              <w:rPr>
                <w:rFonts w:cs="Times New Roman"/>
                <w:szCs w:val="28"/>
              </w:rPr>
              <w:t>9</w:t>
            </w:r>
          </w:p>
        </w:tc>
      </w:tr>
      <w:tr w:rsidR="00765E13" w:rsidRPr="00765E13" w:rsidTr="0076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964AF" w:rsidP="00A6687A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субъекта Российской Федерации</w:t>
            </w:r>
            <w:r w:rsidR="00765E13" w:rsidRPr="00765E13">
              <w:rPr>
                <w:rFonts w:cs="Times New Roman"/>
                <w:szCs w:val="28"/>
              </w:rPr>
              <w:tab/>
              <w:t>4</w:t>
            </w:r>
            <w:r w:rsidR="00A6687A">
              <w:rPr>
                <w:rFonts w:cs="Times New Roman"/>
                <w:szCs w:val="28"/>
              </w:rPr>
              <w:t>427,2</w:t>
            </w:r>
          </w:p>
        </w:tc>
      </w:tr>
      <w:tr w:rsidR="00765E13" w:rsidRPr="00765E13" w:rsidTr="00765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65E13" w:rsidP="00A6687A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 w:rsidRPr="00765E13">
              <w:rPr>
                <w:rFonts w:cs="Times New Roman"/>
                <w:szCs w:val="28"/>
              </w:rPr>
              <w:t>внебюджет:</w:t>
            </w:r>
            <w:r w:rsidR="00A6687A">
              <w:rPr>
                <w:rFonts w:cs="Times New Roman"/>
                <w:szCs w:val="28"/>
              </w:rPr>
              <w:t>401,0</w:t>
            </w:r>
          </w:p>
        </w:tc>
      </w:tr>
      <w:tr w:rsidR="00765E13" w:rsidRPr="00765E13" w:rsidTr="0076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1" w:type="dxa"/>
          </w:tcPr>
          <w:p w:rsidR="00765E13" w:rsidRPr="00765E13" w:rsidRDefault="00765E13" w:rsidP="00A6687A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r w:rsidRPr="00765E13">
              <w:rPr>
                <w:rFonts w:cs="Times New Roman"/>
                <w:szCs w:val="28"/>
              </w:rPr>
              <w:t xml:space="preserve">том числе средства населения </w:t>
            </w:r>
            <w:r w:rsidR="00A6687A">
              <w:rPr>
                <w:rFonts w:cs="Times New Roman"/>
                <w:szCs w:val="28"/>
              </w:rPr>
              <w:t>401,0</w:t>
            </w:r>
          </w:p>
        </w:tc>
      </w:tr>
    </w:tbl>
    <w:p w:rsidR="002D38E9" w:rsidRPr="00987FC4" w:rsidRDefault="002D38E9" w:rsidP="00C10096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7964AF" w:rsidRPr="007964AF" w:rsidRDefault="007964AF" w:rsidP="007964AF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9</w:t>
      </w:r>
      <w:r w:rsidRPr="007964AF">
        <w:rPr>
          <w:rFonts w:cs="Times New Roman"/>
          <w:szCs w:val="28"/>
        </w:rPr>
        <w:t>.</w:t>
      </w:r>
      <w:r w:rsidRPr="007964AF">
        <w:rPr>
          <w:rFonts w:cs="Times New Roman"/>
          <w:szCs w:val="28"/>
        </w:rPr>
        <w:tab/>
      </w:r>
      <w:r w:rsidRPr="007964AF">
        <w:rPr>
          <w:rFonts w:cs="Times New Roman"/>
          <w:b/>
          <w:szCs w:val="28"/>
        </w:rPr>
        <w:t>Анализ функционирования внутренней системы оценки качества образования.</w:t>
      </w:r>
    </w:p>
    <w:p w:rsidR="007964AF" w:rsidRPr="007964AF" w:rsidRDefault="007964AF" w:rsidP="007964AF">
      <w:pPr>
        <w:spacing w:line="240" w:lineRule="auto"/>
        <w:jc w:val="center"/>
        <w:rPr>
          <w:rFonts w:cs="Times New Roman"/>
          <w:b/>
          <w:szCs w:val="28"/>
        </w:rPr>
      </w:pP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Система качества дошкольного образования в учреждении в условиях отсутствия нормативной правовой базы федерального уровня определяется как система внутреннего контроля </w:t>
      </w:r>
      <w:r w:rsidR="002D043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ДОУ, которая включает следующие составляющие: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 - качество научно-методической работы; 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-качество </w:t>
      </w:r>
      <w:proofErr w:type="spellStart"/>
      <w:r w:rsidRPr="007964AF">
        <w:rPr>
          <w:rFonts w:cs="Times New Roman"/>
          <w:szCs w:val="28"/>
        </w:rPr>
        <w:t>воспитательно</w:t>
      </w:r>
      <w:proofErr w:type="spellEnd"/>
      <w:r w:rsidRPr="007964AF">
        <w:rPr>
          <w:rFonts w:cs="Times New Roman"/>
          <w:szCs w:val="28"/>
        </w:rPr>
        <w:t>-образовательного процесса;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 -качество работы с родителями; 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-качество работы с педагогическими кадрами; 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>-качество предметно-пространственной среды.</w:t>
      </w:r>
    </w:p>
    <w:p w:rsidR="007964AF" w:rsidRPr="007964AF" w:rsidRDefault="002D0434" w:rsidP="007964A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7964AF" w:rsidRPr="007964AF">
        <w:rPr>
          <w:rFonts w:cs="Times New Roman"/>
          <w:szCs w:val="28"/>
        </w:rPr>
        <w:t>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7964AF" w:rsidRPr="007964AF" w:rsidRDefault="007964AF" w:rsidP="007964AF">
      <w:pPr>
        <w:spacing w:line="240" w:lineRule="auto"/>
        <w:rPr>
          <w:rFonts w:cs="Times New Roman"/>
          <w:szCs w:val="28"/>
        </w:rPr>
      </w:pPr>
    </w:p>
    <w:p w:rsidR="007A5065" w:rsidRDefault="007964AF" w:rsidP="007964AF">
      <w:pPr>
        <w:spacing w:line="240" w:lineRule="auto"/>
        <w:rPr>
          <w:rFonts w:cs="Times New Roman"/>
          <w:szCs w:val="28"/>
        </w:rPr>
      </w:pPr>
      <w:r w:rsidRPr="007964AF">
        <w:rPr>
          <w:rFonts w:cs="Times New Roman"/>
          <w:szCs w:val="28"/>
        </w:rPr>
        <w:t xml:space="preserve">Вывод: внутренняя система оценки качества образования способствовала реализации планов по различным направлениям функционирования учреждения и принятию эффективных управленческих действий для совершенствования деятельности </w:t>
      </w:r>
      <w:r w:rsidR="002D0434">
        <w:rPr>
          <w:rFonts w:cs="Times New Roman"/>
          <w:szCs w:val="28"/>
        </w:rPr>
        <w:t>МБ</w:t>
      </w:r>
      <w:r w:rsidRPr="007964AF">
        <w:rPr>
          <w:rFonts w:cs="Times New Roman"/>
          <w:szCs w:val="28"/>
        </w:rPr>
        <w:t>ДОУ</w:t>
      </w:r>
      <w:r w:rsidR="002D0434">
        <w:rPr>
          <w:rFonts w:cs="Times New Roman"/>
          <w:szCs w:val="28"/>
        </w:rPr>
        <w:t>.</w:t>
      </w:r>
    </w:p>
    <w:p w:rsidR="00393DD0" w:rsidRPr="00393DD0" w:rsidRDefault="00393DD0" w:rsidP="00393DD0">
      <w:pPr>
        <w:spacing w:line="240" w:lineRule="auto"/>
        <w:rPr>
          <w:rFonts w:cs="Times New Roman"/>
          <w:b/>
          <w:szCs w:val="28"/>
        </w:rPr>
      </w:pPr>
    </w:p>
    <w:p w:rsidR="007A5065" w:rsidRDefault="007A506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2D0434" w:rsidRDefault="002D043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FE3D85" w:rsidRDefault="00FE3D8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2D0434" w:rsidRDefault="002D043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B83954" w:rsidRPr="00BF0F8B" w:rsidRDefault="00B83954" w:rsidP="00BF0F8B">
      <w:pPr>
        <w:spacing w:line="240" w:lineRule="auto"/>
        <w:rPr>
          <w:rFonts w:cs="Times New Roman"/>
          <w:b/>
          <w:szCs w:val="28"/>
        </w:rPr>
      </w:pPr>
    </w:p>
    <w:p w:rsidR="00B83954" w:rsidRDefault="00B83954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7A5065" w:rsidRDefault="007A5065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  <w:r w:rsidRPr="007A5065">
        <w:rPr>
          <w:rFonts w:cs="Times New Roman"/>
          <w:b/>
          <w:szCs w:val="28"/>
        </w:rPr>
        <w:t xml:space="preserve">Результаты анализа показателей деятельности МБДОУ </w:t>
      </w:r>
    </w:p>
    <w:p w:rsidR="00DC190A" w:rsidRPr="00BF0F8B" w:rsidRDefault="007A5065" w:rsidP="00BF0F8B">
      <w:pPr>
        <w:pStyle w:val="a3"/>
        <w:spacing w:line="240" w:lineRule="auto"/>
        <w:jc w:val="center"/>
        <w:rPr>
          <w:rFonts w:cs="Times New Roman"/>
          <w:b/>
          <w:szCs w:val="28"/>
        </w:rPr>
      </w:pPr>
      <w:r w:rsidRPr="007A5065">
        <w:rPr>
          <w:rFonts w:cs="Times New Roman"/>
          <w:b/>
          <w:szCs w:val="28"/>
        </w:rPr>
        <w:t>детский сад №9 «Незабудка»</w:t>
      </w:r>
    </w:p>
    <w:p w:rsidR="00DC190A" w:rsidRDefault="00DC190A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8"/>
        <w:gridCol w:w="2656"/>
      </w:tblGrid>
      <w:tr w:rsidR="00DC190A" w:rsidRPr="00DC190A" w:rsidTr="00DC190A">
        <w:trPr>
          <w:trHeight w:val="1080"/>
        </w:trPr>
        <w:tc>
          <w:tcPr>
            <w:tcW w:w="7520" w:type="dxa"/>
            <w:vMerge w:val="restart"/>
            <w:hideMark/>
          </w:tcPr>
          <w:p w:rsidR="00DC190A" w:rsidRPr="00DC190A" w:rsidRDefault="00DC190A" w:rsidP="00DC190A">
            <w:pPr>
              <w:pStyle w:val="a3"/>
              <w:rPr>
                <w:rFonts w:cs="Times New Roman"/>
                <w:b/>
                <w:szCs w:val="28"/>
              </w:rPr>
            </w:pPr>
            <w:r w:rsidRPr="00DC190A">
              <w:rPr>
                <w:rFonts w:cs="Times New Roman"/>
                <w:b/>
                <w:szCs w:val="28"/>
              </w:rPr>
              <w:lastRenderedPageBreak/>
              <w:t>Информация  о показателях деятельности</w:t>
            </w:r>
            <w:r w:rsidRPr="00DC190A">
              <w:rPr>
                <w:rFonts w:cs="Times New Roman"/>
                <w:b/>
                <w:szCs w:val="28"/>
              </w:rPr>
              <w:br/>
              <w:t>дошкольной образовательной организации,</w:t>
            </w:r>
            <w:r w:rsidRPr="00DC190A">
              <w:rPr>
                <w:rFonts w:cs="Times New Roman"/>
                <w:b/>
                <w:szCs w:val="28"/>
              </w:rPr>
              <w:br/>
              <w:t xml:space="preserve">подлежащей </w:t>
            </w:r>
            <w:proofErr w:type="spellStart"/>
            <w:r w:rsidRPr="00DC190A">
              <w:rPr>
                <w:rFonts w:cs="Times New Roman"/>
                <w:b/>
                <w:szCs w:val="28"/>
              </w:rPr>
              <w:t>самообследованию</w:t>
            </w:r>
            <w:proofErr w:type="spellEnd"/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vMerge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630"/>
        </w:trPr>
        <w:tc>
          <w:tcPr>
            <w:tcW w:w="7520" w:type="dxa"/>
            <w:vMerge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20" w:type="dxa"/>
            <w:noWrap/>
            <w:hideMark/>
          </w:tcPr>
          <w:p w:rsidR="00DC190A" w:rsidRPr="00DC190A" w:rsidRDefault="00DC190A" w:rsidP="00DC190A">
            <w:pPr>
              <w:pStyle w:val="a3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C190A" w:rsidRPr="00DC190A" w:rsidTr="00DC190A">
        <w:trPr>
          <w:trHeight w:val="24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Муниципальное бюджетное дошкольное</w:t>
            </w:r>
            <w:r w:rsidRPr="007964AF">
              <w:rPr>
                <w:rFonts w:cs="Times New Roman"/>
                <w:sz w:val="24"/>
                <w:szCs w:val="24"/>
              </w:rPr>
              <w:br/>
              <w:t>образовательное учреждение</w:t>
            </w:r>
            <w:r w:rsidRPr="007964AF">
              <w:rPr>
                <w:rFonts w:cs="Times New Roman"/>
                <w:sz w:val="24"/>
                <w:szCs w:val="24"/>
              </w:rPr>
              <w:br/>
              <w:t>детский сад № 9 «Незабудка»</w:t>
            </w:r>
          </w:p>
        </w:tc>
      </w:tr>
      <w:tr w:rsidR="00DC190A" w:rsidRPr="00DC190A" w:rsidTr="00DC190A">
        <w:trPr>
          <w:trHeight w:val="7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 xml:space="preserve"> нет</w:t>
            </w:r>
          </w:p>
        </w:tc>
      </w:tr>
      <w:tr w:rsidR="00DC190A" w:rsidRPr="00DC190A" w:rsidTr="00DC190A">
        <w:trPr>
          <w:trHeight w:val="7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240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Региональная служба по надзору и контролю в сфере образования Ростовской области № 4055 серия 61Л01 № 0001631 от 08.10.2014г. Бессрочно</w:t>
            </w:r>
          </w:p>
        </w:tc>
      </w:tr>
      <w:tr w:rsidR="00DC190A" w:rsidRPr="00DC190A" w:rsidTr="00DC190A">
        <w:trPr>
          <w:trHeight w:val="210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gramStart"/>
            <w:r w:rsidRPr="007964AF">
              <w:rPr>
                <w:rFonts w:cs="Times New Roman"/>
                <w:sz w:val="24"/>
                <w:szCs w:val="24"/>
              </w:rPr>
              <w:t>Детство .</w:t>
            </w:r>
            <w:proofErr w:type="gramEnd"/>
            <w:r w:rsidRPr="007964AF">
              <w:rPr>
                <w:rFonts w:cs="Times New Roman"/>
                <w:sz w:val="24"/>
                <w:szCs w:val="24"/>
              </w:rPr>
              <w:t xml:space="preserve"> Примерная образовательная программа дошкольного образования Т.И. Бабаева, А.Г. Гогоберидзе</w:t>
            </w: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00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15"/>
        </w:trPr>
        <w:tc>
          <w:tcPr>
            <w:tcW w:w="75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noWrap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</w:tr>
      <w:tr w:rsidR="00DC190A" w:rsidRPr="00DC190A" w:rsidTr="00DC190A">
        <w:trPr>
          <w:trHeight w:val="42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12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56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DC190A" w:rsidRPr="00DC190A" w:rsidTr="00DC190A">
        <w:trPr>
          <w:trHeight w:val="43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45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42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720" w:type="dxa"/>
            <w:hideMark/>
          </w:tcPr>
          <w:p w:rsidR="00DC190A" w:rsidRPr="007964AF" w:rsidRDefault="00DC190A" w:rsidP="00BF0F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1</w:t>
            </w:r>
            <w:r w:rsidR="00BF0F8B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C190A" w:rsidRPr="00DC190A" w:rsidTr="00DC190A">
        <w:trPr>
          <w:trHeight w:val="45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720" w:type="dxa"/>
            <w:hideMark/>
          </w:tcPr>
          <w:p w:rsidR="00DC190A" w:rsidRPr="007964AF" w:rsidRDefault="00BF0F8B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>/100%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20" w:type="dxa"/>
            <w:hideMark/>
          </w:tcPr>
          <w:p w:rsidR="00DC190A" w:rsidRPr="007964AF" w:rsidRDefault="00361713" w:rsidP="0036171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 </w:t>
            </w:r>
            <w:r w:rsidR="00DC190A" w:rsidRPr="007964AF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77302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20" w:type="dxa"/>
            <w:hideMark/>
          </w:tcPr>
          <w:p w:rsidR="00DC190A" w:rsidRPr="007964AF" w:rsidRDefault="00773026" w:rsidP="007730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C190A" w:rsidRPr="00773026">
              <w:rPr>
                <w:rFonts w:cs="Times New Roman"/>
                <w:sz w:val="24"/>
                <w:szCs w:val="24"/>
              </w:rPr>
              <w:t xml:space="preserve"> человек/7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DC190A" w:rsidRPr="0077302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20" w:type="dxa"/>
            <w:hideMark/>
          </w:tcPr>
          <w:p w:rsidR="00DC190A" w:rsidRPr="007964AF" w:rsidRDefault="00773026" w:rsidP="0077302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человек/7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20" w:type="dxa"/>
            <w:hideMark/>
          </w:tcPr>
          <w:p w:rsidR="00DC190A" w:rsidRPr="007964AF" w:rsidRDefault="00DC190A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2 человек/2</w:t>
            </w:r>
            <w:r w:rsidR="00B542F6">
              <w:rPr>
                <w:rFonts w:cs="Times New Roman"/>
                <w:sz w:val="24"/>
                <w:szCs w:val="24"/>
              </w:rPr>
              <w:t>5</w:t>
            </w:r>
            <w:r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20" w:type="dxa"/>
            <w:hideMark/>
          </w:tcPr>
          <w:p w:rsidR="00DC190A" w:rsidRPr="007964AF" w:rsidRDefault="00DC190A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2 человек/2</w:t>
            </w:r>
            <w:r w:rsidR="00B542F6">
              <w:rPr>
                <w:rFonts w:cs="Times New Roman"/>
                <w:sz w:val="24"/>
                <w:szCs w:val="24"/>
              </w:rPr>
              <w:t>5</w:t>
            </w:r>
            <w:r w:rsidRPr="007964AF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DC190A" w:rsidRPr="00DC190A" w:rsidTr="00DC190A">
        <w:trPr>
          <w:trHeight w:val="15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88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человека/</w:t>
            </w:r>
            <w:r>
              <w:rPr>
                <w:rFonts w:cs="Times New Roman"/>
                <w:sz w:val="24"/>
                <w:szCs w:val="24"/>
              </w:rPr>
              <w:t>50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C190A" w:rsidRPr="007964AF">
              <w:rPr>
                <w:rFonts w:cs="Times New Roman"/>
                <w:sz w:val="24"/>
                <w:szCs w:val="24"/>
              </w:rPr>
              <w:t xml:space="preserve"> человек/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5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человек/%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До 5 лет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 w:rsidR="003A569A"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25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Свыше 30 лет</w:t>
            </w:r>
          </w:p>
        </w:tc>
        <w:tc>
          <w:tcPr>
            <w:tcW w:w="2720" w:type="dxa"/>
            <w:hideMark/>
          </w:tcPr>
          <w:p w:rsidR="00DC190A" w:rsidRPr="007964AF" w:rsidRDefault="00DC190A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1человек/</w:t>
            </w:r>
            <w:r w:rsidR="00B542F6">
              <w:rPr>
                <w:rFonts w:cs="Times New Roman"/>
                <w:sz w:val="24"/>
                <w:szCs w:val="24"/>
              </w:rPr>
              <w:t>12</w:t>
            </w:r>
            <w:r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20" w:type="dxa"/>
            <w:hideMark/>
          </w:tcPr>
          <w:p w:rsidR="00DC190A" w:rsidRPr="007964AF" w:rsidRDefault="003A569A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DC190A" w:rsidRPr="007964AF">
              <w:rPr>
                <w:rFonts w:cs="Times New Roman"/>
                <w:sz w:val="24"/>
                <w:szCs w:val="24"/>
              </w:rPr>
              <w:t>/3</w:t>
            </w:r>
            <w:r w:rsidR="00B542F6">
              <w:rPr>
                <w:rFonts w:cs="Times New Roman"/>
                <w:sz w:val="24"/>
                <w:szCs w:val="24"/>
              </w:rPr>
              <w:t>7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20" w:type="dxa"/>
            <w:hideMark/>
          </w:tcPr>
          <w:p w:rsidR="00DC190A" w:rsidRPr="007964AF" w:rsidRDefault="00DC190A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1человек/1</w:t>
            </w:r>
            <w:r w:rsidR="00B542F6">
              <w:rPr>
                <w:rFonts w:cs="Times New Roman"/>
                <w:sz w:val="24"/>
                <w:szCs w:val="24"/>
              </w:rPr>
              <w:t>2</w:t>
            </w:r>
            <w:r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301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человек/%</w:t>
            </w:r>
          </w:p>
        </w:tc>
      </w:tr>
      <w:tr w:rsidR="00DC190A" w:rsidRPr="00DC190A" w:rsidTr="00DC190A">
        <w:trPr>
          <w:trHeight w:val="26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="00DC190A" w:rsidRPr="007964A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20" w:type="dxa"/>
            <w:hideMark/>
          </w:tcPr>
          <w:p w:rsidR="00DC190A" w:rsidRPr="007964AF" w:rsidRDefault="00B542F6" w:rsidP="00B542F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человек/</w:t>
            </w:r>
            <w:r>
              <w:rPr>
                <w:rFonts w:cs="Times New Roman"/>
                <w:sz w:val="24"/>
                <w:szCs w:val="24"/>
              </w:rPr>
              <w:t>56</w:t>
            </w:r>
            <w:r w:rsidR="00DC190A" w:rsidRPr="007964AF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720" w:type="dxa"/>
            <w:hideMark/>
          </w:tcPr>
          <w:p w:rsidR="00DC190A" w:rsidRPr="007964AF" w:rsidRDefault="00B542F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720" w:type="dxa"/>
            <w:hideMark/>
          </w:tcPr>
          <w:p w:rsidR="00DC190A" w:rsidRPr="007964AF" w:rsidRDefault="00B542F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720" w:type="dxa"/>
            <w:hideMark/>
          </w:tcPr>
          <w:p w:rsidR="00DC190A" w:rsidRPr="007964AF" w:rsidRDefault="00B542F6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Логопеда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6,6 кв. м</w:t>
            </w:r>
          </w:p>
        </w:tc>
      </w:tr>
      <w:tr w:rsidR="00DC190A" w:rsidRPr="00DC190A" w:rsidTr="00DC190A">
        <w:trPr>
          <w:trHeight w:val="765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72кв. м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C190A" w:rsidRPr="00DC190A" w:rsidTr="00DC190A">
        <w:trPr>
          <w:trHeight w:val="39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C190A" w:rsidRPr="00DC190A" w:rsidTr="00DC190A">
        <w:trPr>
          <w:trHeight w:val="1140"/>
        </w:trPr>
        <w:tc>
          <w:tcPr>
            <w:tcW w:w="7520" w:type="dxa"/>
            <w:hideMark/>
          </w:tcPr>
          <w:p w:rsidR="00DC190A" w:rsidRPr="007964AF" w:rsidRDefault="00DC190A" w:rsidP="00DC1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20" w:type="dxa"/>
            <w:hideMark/>
          </w:tcPr>
          <w:p w:rsidR="00DC190A" w:rsidRPr="007964AF" w:rsidRDefault="00DC190A" w:rsidP="00DC1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964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DC190A" w:rsidRDefault="00DC190A" w:rsidP="007A5065">
      <w:pPr>
        <w:pStyle w:val="a3"/>
        <w:spacing w:line="240" w:lineRule="auto"/>
        <w:jc w:val="center"/>
        <w:rPr>
          <w:rFonts w:cs="Times New Roman"/>
          <w:b/>
          <w:szCs w:val="28"/>
        </w:rPr>
      </w:pPr>
    </w:p>
    <w:p w:rsidR="00C30F45" w:rsidRPr="007964AF" w:rsidRDefault="00C30F45" w:rsidP="007964AF">
      <w:pPr>
        <w:spacing w:line="240" w:lineRule="auto"/>
        <w:jc w:val="both"/>
        <w:rPr>
          <w:rFonts w:cs="Times New Roman"/>
          <w:szCs w:val="28"/>
        </w:rPr>
      </w:pPr>
    </w:p>
    <w:p w:rsidR="00393DD0" w:rsidRPr="00393DD0" w:rsidRDefault="00393DD0" w:rsidP="00393DD0">
      <w:pPr>
        <w:pStyle w:val="a3"/>
        <w:spacing w:line="240" w:lineRule="auto"/>
        <w:jc w:val="both"/>
        <w:rPr>
          <w:rFonts w:cs="Times New Roman"/>
          <w:b/>
          <w:szCs w:val="28"/>
        </w:rPr>
      </w:pPr>
      <w:r w:rsidRPr="00393DD0">
        <w:rPr>
          <w:rFonts w:cs="Times New Roman"/>
          <w:b/>
          <w:szCs w:val="28"/>
        </w:rPr>
        <w:t>Выводы:</w:t>
      </w:r>
    </w:p>
    <w:p w:rsidR="00393DD0" w:rsidRPr="00393DD0" w:rsidRDefault="00393DD0" w:rsidP="00393DD0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393DD0" w:rsidRPr="007964AF" w:rsidRDefault="00393DD0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t>Анализ деятельности детского сада за 201</w:t>
      </w:r>
      <w:r w:rsidR="008B5C3C">
        <w:rPr>
          <w:rFonts w:cs="Times New Roman"/>
          <w:szCs w:val="28"/>
        </w:rPr>
        <w:t>8</w:t>
      </w:r>
      <w:r w:rsidRPr="00393DD0">
        <w:rPr>
          <w:rFonts w:cs="Times New Roman"/>
          <w:szCs w:val="28"/>
        </w:rPr>
        <w:t xml:space="preserve"> год выявил достаточно успешные показатели в деятельности МБДОУ детский сад №9 «Незабудка»: созданы организационные, методические и материально-технические условия, обеспечившие развитие воспитанников МБДОУ и комфортную среду жизнедеятельности, повышение профессионализма сотрудников и вовлечение родителей в орбиту педагогическ</w:t>
      </w:r>
      <w:r w:rsidR="007964AF">
        <w:rPr>
          <w:rFonts w:cs="Times New Roman"/>
          <w:szCs w:val="28"/>
        </w:rPr>
        <w:t>ой деятельности:</w:t>
      </w:r>
    </w:p>
    <w:p w:rsidR="00393DD0" w:rsidRPr="007964AF" w:rsidRDefault="00393DD0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lastRenderedPageBreak/>
        <w:t>-</w:t>
      </w:r>
      <w:r w:rsidRPr="00393DD0">
        <w:rPr>
          <w:rFonts w:cs="Times New Roman"/>
          <w:szCs w:val="28"/>
        </w:rPr>
        <w:tab/>
        <w:t>в МБДОУ создана развивающая предметно – пространственная среда, отвечающая современным требованиям и постав</w:t>
      </w:r>
      <w:r w:rsidR="007964AF">
        <w:rPr>
          <w:rFonts w:cs="Times New Roman"/>
          <w:szCs w:val="28"/>
        </w:rPr>
        <w:t>ленным образовательным задачам;</w:t>
      </w:r>
    </w:p>
    <w:p w:rsidR="00393DD0" w:rsidRPr="007964AF" w:rsidRDefault="00393DD0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t>-</w:t>
      </w:r>
      <w:r w:rsidRPr="00393DD0">
        <w:rPr>
          <w:rFonts w:cs="Times New Roman"/>
          <w:szCs w:val="28"/>
        </w:rPr>
        <w:tab/>
        <w:t>наблюдается достаточно высокий уровень освоения детьми М</w:t>
      </w:r>
      <w:r w:rsidR="007964AF">
        <w:rPr>
          <w:rFonts w:cs="Times New Roman"/>
          <w:szCs w:val="28"/>
        </w:rPr>
        <w:t>БДОУ образовательной программы;</w:t>
      </w:r>
    </w:p>
    <w:p w:rsidR="00393DD0" w:rsidRPr="007964AF" w:rsidRDefault="00393DD0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t>-</w:t>
      </w:r>
      <w:r w:rsidRPr="00393DD0">
        <w:rPr>
          <w:rFonts w:cs="Times New Roman"/>
          <w:szCs w:val="28"/>
        </w:rPr>
        <w:tab/>
        <w:t>МБДОУ ф</w:t>
      </w:r>
      <w:r w:rsidR="007964AF">
        <w:rPr>
          <w:rFonts w:cs="Times New Roman"/>
          <w:szCs w:val="28"/>
        </w:rPr>
        <w:t>ункционирует в режиме развития;</w:t>
      </w:r>
    </w:p>
    <w:p w:rsidR="00393DD0" w:rsidRPr="007964AF" w:rsidRDefault="00393DD0" w:rsidP="007964AF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t>-</w:t>
      </w:r>
      <w:r w:rsidRPr="00393DD0">
        <w:rPr>
          <w:rFonts w:cs="Times New Roman"/>
          <w:szCs w:val="28"/>
        </w:rPr>
        <w:tab/>
        <w:t>в МБДОУ сложился перспективный, творческий коллектив педагогов, успешно участвующий в конкурсном движении, открытый инновациям, имеющий потенциа</w:t>
      </w:r>
      <w:r w:rsidR="007964AF">
        <w:rPr>
          <w:rFonts w:cs="Times New Roman"/>
          <w:szCs w:val="28"/>
        </w:rPr>
        <w:t>л к профессиональному развитию;</w:t>
      </w:r>
    </w:p>
    <w:p w:rsidR="00393DD0" w:rsidRPr="00393DD0" w:rsidRDefault="00393DD0" w:rsidP="00393DD0">
      <w:pPr>
        <w:pStyle w:val="a3"/>
        <w:spacing w:line="240" w:lineRule="auto"/>
        <w:jc w:val="both"/>
        <w:rPr>
          <w:rFonts w:cs="Times New Roman"/>
          <w:szCs w:val="28"/>
        </w:rPr>
      </w:pPr>
      <w:r w:rsidRPr="00393DD0">
        <w:rPr>
          <w:rFonts w:cs="Times New Roman"/>
          <w:szCs w:val="28"/>
        </w:rPr>
        <w:t>-</w:t>
      </w:r>
      <w:r w:rsidRPr="00393DD0">
        <w:rPr>
          <w:rFonts w:cs="Times New Roman"/>
          <w:szCs w:val="28"/>
        </w:rPr>
        <w:tab/>
        <w:t>образовательная работа направлена на обеспечение всесторонней готовности к школе детей с разными стартовыми возможностями, разными образовательными потребностями.</w:t>
      </w: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p w:rsidR="00C30F45" w:rsidRPr="00987FC4" w:rsidRDefault="00C30F45" w:rsidP="00F40AC3">
      <w:pPr>
        <w:pStyle w:val="a3"/>
        <w:spacing w:line="240" w:lineRule="auto"/>
        <w:jc w:val="both"/>
        <w:rPr>
          <w:rFonts w:cs="Times New Roman"/>
          <w:szCs w:val="28"/>
        </w:rPr>
      </w:pPr>
    </w:p>
    <w:sectPr w:rsidR="00C30F45" w:rsidRPr="00987FC4" w:rsidSect="00393DD0">
      <w:headerReference w:type="default" r:id="rId9"/>
      <w:pgSz w:w="11906" w:h="16838" w:code="9"/>
      <w:pgMar w:top="1134" w:right="851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87FC4">
      <w:pPr>
        <w:spacing w:line="240" w:lineRule="auto"/>
      </w:pPr>
      <w:r>
        <w:separator/>
      </w:r>
    </w:p>
  </w:endnote>
  <w:endnote w:type="continuationSeparator" w:id="0">
    <w:p w:rsidR="000E780A" w:rsidRDefault="000E780A" w:rsidP="0098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87FC4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87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83919"/>
      <w:docPartObj>
        <w:docPartGallery w:val="Page Numbers (Top of Page)"/>
        <w:docPartUnique/>
      </w:docPartObj>
    </w:sdtPr>
    <w:sdtEndPr/>
    <w:sdtContent>
      <w:p w:rsidR="00BC5EB8" w:rsidRDefault="00BC5EB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7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EB8" w:rsidRDefault="00BC5E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C89EED6E"/>
    <w:lvl w:ilvl="0" w:tplc="3BB60642">
      <w:start w:val="9"/>
      <w:numFmt w:val="upperLetter"/>
      <w:lvlText w:val="%1."/>
      <w:lvlJc w:val="left"/>
    </w:lvl>
    <w:lvl w:ilvl="1" w:tplc="7848ED4E">
      <w:start w:val="1"/>
      <w:numFmt w:val="decimal"/>
      <w:lvlText w:val="%2."/>
      <w:lvlJc w:val="left"/>
    </w:lvl>
    <w:lvl w:ilvl="2" w:tplc="5A3C0A5A">
      <w:numFmt w:val="decimal"/>
      <w:lvlText w:val=""/>
      <w:lvlJc w:val="left"/>
    </w:lvl>
    <w:lvl w:ilvl="3" w:tplc="7D1C1B10">
      <w:numFmt w:val="decimal"/>
      <w:lvlText w:val=""/>
      <w:lvlJc w:val="left"/>
    </w:lvl>
    <w:lvl w:ilvl="4" w:tplc="79A6455E">
      <w:numFmt w:val="decimal"/>
      <w:lvlText w:val=""/>
      <w:lvlJc w:val="left"/>
    </w:lvl>
    <w:lvl w:ilvl="5" w:tplc="B9D25FC0">
      <w:numFmt w:val="decimal"/>
      <w:lvlText w:val=""/>
      <w:lvlJc w:val="left"/>
    </w:lvl>
    <w:lvl w:ilvl="6" w:tplc="E8140B76">
      <w:numFmt w:val="decimal"/>
      <w:lvlText w:val=""/>
      <w:lvlJc w:val="left"/>
    </w:lvl>
    <w:lvl w:ilvl="7" w:tplc="12CC97C8">
      <w:numFmt w:val="decimal"/>
      <w:lvlText w:val=""/>
      <w:lvlJc w:val="left"/>
    </w:lvl>
    <w:lvl w:ilvl="8" w:tplc="3E128766">
      <w:numFmt w:val="decimal"/>
      <w:lvlText w:val=""/>
      <w:lvlJc w:val="left"/>
    </w:lvl>
  </w:abstractNum>
  <w:abstractNum w:abstractNumId="1" w15:restartNumberingAfterBreak="0">
    <w:nsid w:val="0C0E24EE"/>
    <w:multiLevelType w:val="hybridMultilevel"/>
    <w:tmpl w:val="E03E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F61"/>
    <w:multiLevelType w:val="hybridMultilevel"/>
    <w:tmpl w:val="1B2CD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1EC2"/>
    <w:multiLevelType w:val="hybridMultilevel"/>
    <w:tmpl w:val="6DB8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285A"/>
    <w:multiLevelType w:val="hybridMultilevel"/>
    <w:tmpl w:val="CAA24D92"/>
    <w:lvl w:ilvl="0" w:tplc="0F3E0B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52E7"/>
    <w:multiLevelType w:val="hybridMultilevel"/>
    <w:tmpl w:val="3F36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7DB"/>
    <w:multiLevelType w:val="hybridMultilevel"/>
    <w:tmpl w:val="697C39B2"/>
    <w:lvl w:ilvl="0" w:tplc="0F3E0B7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D"/>
    <w:rsid w:val="00001159"/>
    <w:rsid w:val="00057B48"/>
    <w:rsid w:val="00060AA8"/>
    <w:rsid w:val="000C073E"/>
    <w:rsid w:val="000E3E06"/>
    <w:rsid w:val="000E780A"/>
    <w:rsid w:val="000F0A57"/>
    <w:rsid w:val="001000FF"/>
    <w:rsid w:val="00104D76"/>
    <w:rsid w:val="00116AD8"/>
    <w:rsid w:val="0012442B"/>
    <w:rsid w:val="00130375"/>
    <w:rsid w:val="00193DD0"/>
    <w:rsid w:val="001D1C3F"/>
    <w:rsid w:val="001E59D9"/>
    <w:rsid w:val="002240BA"/>
    <w:rsid w:val="00265D74"/>
    <w:rsid w:val="002806B3"/>
    <w:rsid w:val="002A1DEB"/>
    <w:rsid w:val="002A2747"/>
    <w:rsid w:val="002D0434"/>
    <w:rsid w:val="002D38E9"/>
    <w:rsid w:val="002D510E"/>
    <w:rsid w:val="002D740B"/>
    <w:rsid w:val="002E47BA"/>
    <w:rsid w:val="002F0061"/>
    <w:rsid w:val="003105E0"/>
    <w:rsid w:val="0031454E"/>
    <w:rsid w:val="00361713"/>
    <w:rsid w:val="00386C5B"/>
    <w:rsid w:val="00391604"/>
    <w:rsid w:val="00393DD0"/>
    <w:rsid w:val="003A2159"/>
    <w:rsid w:val="003A569A"/>
    <w:rsid w:val="003C0E7B"/>
    <w:rsid w:val="00424379"/>
    <w:rsid w:val="004A03D3"/>
    <w:rsid w:val="004A614C"/>
    <w:rsid w:val="00537DAA"/>
    <w:rsid w:val="00593E54"/>
    <w:rsid w:val="005F2CFA"/>
    <w:rsid w:val="006737F6"/>
    <w:rsid w:val="006A5C2D"/>
    <w:rsid w:val="006E04F1"/>
    <w:rsid w:val="006F1955"/>
    <w:rsid w:val="007055E0"/>
    <w:rsid w:val="00765E13"/>
    <w:rsid w:val="00773026"/>
    <w:rsid w:val="00786E20"/>
    <w:rsid w:val="007964AF"/>
    <w:rsid w:val="007A5065"/>
    <w:rsid w:val="008636F4"/>
    <w:rsid w:val="008B5C3C"/>
    <w:rsid w:val="008D13F9"/>
    <w:rsid w:val="00902EB5"/>
    <w:rsid w:val="00950188"/>
    <w:rsid w:val="00987FC4"/>
    <w:rsid w:val="009A400E"/>
    <w:rsid w:val="009B1CCD"/>
    <w:rsid w:val="00A46C42"/>
    <w:rsid w:val="00A6687A"/>
    <w:rsid w:val="00A74598"/>
    <w:rsid w:val="00A750B8"/>
    <w:rsid w:val="00AA330E"/>
    <w:rsid w:val="00AD692F"/>
    <w:rsid w:val="00B07120"/>
    <w:rsid w:val="00B37200"/>
    <w:rsid w:val="00B40EBF"/>
    <w:rsid w:val="00B542F6"/>
    <w:rsid w:val="00B83954"/>
    <w:rsid w:val="00BC5EB8"/>
    <w:rsid w:val="00BF0F8B"/>
    <w:rsid w:val="00C10096"/>
    <w:rsid w:val="00C30F45"/>
    <w:rsid w:val="00C40C92"/>
    <w:rsid w:val="00C87C34"/>
    <w:rsid w:val="00CF595D"/>
    <w:rsid w:val="00D13F9A"/>
    <w:rsid w:val="00D85862"/>
    <w:rsid w:val="00D86391"/>
    <w:rsid w:val="00D97E1B"/>
    <w:rsid w:val="00DC190A"/>
    <w:rsid w:val="00DD7395"/>
    <w:rsid w:val="00E1021E"/>
    <w:rsid w:val="00E16018"/>
    <w:rsid w:val="00E67975"/>
    <w:rsid w:val="00EE045C"/>
    <w:rsid w:val="00EF564C"/>
    <w:rsid w:val="00F01186"/>
    <w:rsid w:val="00F12809"/>
    <w:rsid w:val="00F40AC3"/>
    <w:rsid w:val="00F41ADB"/>
    <w:rsid w:val="00F9263F"/>
    <w:rsid w:val="00FB0FB7"/>
    <w:rsid w:val="00FB1298"/>
    <w:rsid w:val="00FB1D8D"/>
    <w:rsid w:val="00FE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4B81-903B-4C63-88F3-F3A56AD7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98"/>
    <w:pPr>
      <w:ind w:left="720"/>
      <w:contextualSpacing/>
    </w:pPr>
  </w:style>
  <w:style w:type="table" w:styleId="a4">
    <w:name w:val="Table Grid"/>
    <w:basedOn w:val="a1"/>
    <w:uiPriority w:val="59"/>
    <w:rsid w:val="002A2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FC4"/>
  </w:style>
  <w:style w:type="paragraph" w:styleId="a9">
    <w:name w:val="footer"/>
    <w:basedOn w:val="a"/>
    <w:link w:val="aa"/>
    <w:uiPriority w:val="99"/>
    <w:unhideWhenUsed/>
    <w:rsid w:val="00987F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FC4"/>
  </w:style>
  <w:style w:type="table" w:styleId="-1">
    <w:name w:val="Light Shading Accent 1"/>
    <w:basedOn w:val="a1"/>
    <w:uiPriority w:val="60"/>
    <w:rsid w:val="007055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2016-2017г</c:v>
                </c:pt>
                <c:pt idx="1">
                  <c:v>2017-2018 г</c:v>
                </c:pt>
                <c:pt idx="2">
                  <c:v>2018-2019г.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69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7-4F6C-BF48-3073783243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2016-2017г</c:v>
                </c:pt>
                <c:pt idx="1">
                  <c:v>2017-2018 г</c:v>
                </c:pt>
                <c:pt idx="2">
                  <c:v>2018-2019г.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E7-4F6C-BF48-3073783243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2016-2017г</c:v>
                </c:pt>
                <c:pt idx="1">
                  <c:v>2017-2018 г</c:v>
                </c:pt>
                <c:pt idx="2">
                  <c:v>2018-2019г.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7E7-4F6C-BF48-307378324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93696"/>
        <c:axId val="78500992"/>
      </c:barChart>
      <c:catAx>
        <c:axId val="7809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500992"/>
        <c:crosses val="autoZero"/>
        <c:auto val="1"/>
        <c:lblAlgn val="ctr"/>
        <c:lblOffset val="100"/>
        <c:noMultiLvlLbl val="0"/>
      </c:catAx>
      <c:valAx>
        <c:axId val="7850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936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23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 Shafarostov</cp:lastModifiedBy>
  <cp:revision>12</cp:revision>
  <cp:lastPrinted>2020-03-25T10:56:00Z</cp:lastPrinted>
  <dcterms:created xsi:type="dcterms:W3CDTF">2020-03-25T05:45:00Z</dcterms:created>
  <dcterms:modified xsi:type="dcterms:W3CDTF">2020-03-26T08:58:00Z</dcterms:modified>
</cp:coreProperties>
</file>