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0" w:rsidRDefault="009066E0" w:rsidP="009066E0">
      <w:r>
        <w:t>ПРАВИЛЬНЫЙ ПЕРЕХОД ПРОЕЗЖЕЙ ЧАСТИ!!!!</w:t>
      </w:r>
    </w:p>
    <w:p w:rsidR="009066E0" w:rsidRDefault="009066E0" w:rsidP="009066E0">
      <w:r>
        <w:t xml:space="preserve">Если проезжая часть регулируется работником ГИБДД или светофором, стоит следовать соответствующим сигналам. Помните, указания инспектора в приоритете, нежели сигналы светофора. Сигналы работника ГИБДД могут быть следующими: правая рука вверху — переход запрещен; правая рука вытянута вперед — переход разрешается исключительно сзади инспектора ГИБДД; обе руки вытянуты в стороны — переход разрешен с обеих сторон. В иных случаях пешеход должен руководствоваться собственными соображениями, оценив движение машин на дороге. Это правило действует и при наличии «зебры». </w:t>
      </w:r>
    </w:p>
    <w:p w:rsidR="009066E0" w:rsidRDefault="009066E0" w:rsidP="009066E0"/>
    <w:p w:rsidR="009066E0" w:rsidRDefault="009066E0" w:rsidP="009066E0">
      <w:r>
        <w:t xml:space="preserve">НАИБОЛЕЕ БЕЗОПАСНЫЙ ПЕРЕХОД ПРОЕЗЖЕЙ ЧАСТИ— </w:t>
      </w:r>
      <w:proofErr w:type="gramStart"/>
      <w:r>
        <w:t>пе</w:t>
      </w:r>
      <w:proofErr w:type="gramEnd"/>
      <w:r>
        <w:t>рейти дорогу по надземному или подземному переходу, но, разумеется, они имеются только на трассах с плотным автомобильным движением. Переходить проезжую часть по обычному переходу нужно строго по разметке. Если передвигаться близ нее, это является прямым нарушением правил. Пешеходу выписывается штрафное постановление. Возле «зебры» всегда ставится знак «Пешеходный переход». Даже когда разметка сотрется, либо же заменят асфальт, данный знак будет информировать как пешеходов, так и водителей.</w:t>
      </w:r>
    </w:p>
    <w:p w:rsidR="004A03D3" w:rsidRDefault="009066E0" w:rsidP="009066E0">
      <w:r>
        <w:t>Если пешеход не успел перейти дорогу, ему нужно остановиться на линии разметки, и, после оценки дорожной ситуации, продолжить движение. Однако теория — это одно, а практика — совсем другое. Некоторые водители могут не понять ваших действий. Кроме того, данная схема перехода достаточно опасна на участках с оживленным автомобильным движением. В случае приближения автомобилей с красно-синими маяками, проще говоря — «</w:t>
      </w:r>
      <w:proofErr w:type="gramStart"/>
      <w:r>
        <w:t>мигалками</w:t>
      </w:r>
      <w:proofErr w:type="gramEnd"/>
      <w:r>
        <w:t>», и включенными сигнальными знаками, пешеходы, которые начали переход дороги, обязаны немедленно освободить проезжую часть, а те, которые только намерены это делать, должны воздержаться. Обратите внимание, если «</w:t>
      </w:r>
      <w:proofErr w:type="gramStart"/>
      <w:r>
        <w:t>мигалка</w:t>
      </w:r>
      <w:proofErr w:type="gramEnd"/>
      <w:r>
        <w:t>» включена, а сигнала нет, пешеходы могут не уступать дорогу.</w:t>
      </w:r>
      <w:bookmarkStart w:id="0" w:name="_GoBack"/>
      <w:bookmarkEnd w:id="0"/>
    </w:p>
    <w:sectPr w:rsidR="004A03D3" w:rsidSect="001D1C3F">
      <w:pgSz w:w="11906" w:h="16838" w:code="9"/>
      <w:pgMar w:top="851" w:right="850" w:bottom="851" w:left="1134" w:header="510" w:footer="51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D8"/>
    <w:rsid w:val="001D1C3F"/>
    <w:rsid w:val="002D740B"/>
    <w:rsid w:val="004A03D3"/>
    <w:rsid w:val="009066E0"/>
    <w:rsid w:val="00BB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2017-02-27T07:41:00Z</dcterms:created>
  <dcterms:modified xsi:type="dcterms:W3CDTF">2017-02-27T07:42:00Z</dcterms:modified>
</cp:coreProperties>
</file>